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96" w:rsidRDefault="0067682C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.4pt;margin-top:1.15pt;width:509.4pt;height:39.55pt;z-index:251660288;mso-width-relative:margin;mso-height-relative:margin" fillcolor="#002060" strokecolor="black [3213]" strokeweight="1.5pt">
            <v:textbox style="mso-next-textbox:#_x0000_s2050">
              <w:txbxContent>
                <w:p w:rsidR="00695F96" w:rsidRPr="00CC1940" w:rsidRDefault="00D734F0" w:rsidP="00133C3B">
                  <w:pPr>
                    <w:jc w:val="left"/>
                    <w:rPr>
                      <w:rFonts w:ascii="Arial" w:hAnsi="Arial" w:cs="Arial"/>
                      <w:b/>
                      <w:color w:val="FFFFFF" w:themeColor="background1"/>
                      <w:sz w:val="30"/>
                      <w:szCs w:val="30"/>
                    </w:rPr>
                  </w:pPr>
                  <w:r w:rsidRPr="00133C3B">
                    <w:rPr>
                      <w:rFonts w:ascii="微软雅黑" w:eastAsia="微软雅黑" w:hAnsi="微软雅黑" w:cs="Arial" w:hint="eastAsia"/>
                      <w:b/>
                      <w:color w:val="FFFFFF" w:themeColor="background1"/>
                      <w:sz w:val="28"/>
                      <w:szCs w:val="28"/>
                    </w:rPr>
                    <w:t>柠檬酸钠抗原修复液(50X)</w:t>
                  </w:r>
                  <w:r w:rsidR="00A27248" w:rsidRPr="00133C3B">
                    <w:rPr>
                      <w:rFonts w:ascii="微软雅黑" w:eastAsia="微软雅黑" w:hAnsi="微软雅黑" w:cs="Arial" w:hint="eastAsia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133C3B" w:rsidRPr="00133C3B">
                    <w:rPr>
                      <w:rFonts w:ascii="微软雅黑" w:eastAsia="微软雅黑" w:hAnsi="微软雅黑" w:cs="Arial"/>
                      <w:b/>
                      <w:color w:val="FFFFFF" w:themeColor="background1"/>
                      <w:sz w:val="24"/>
                      <w:szCs w:val="24"/>
                    </w:rPr>
                    <w:t>Citrate Antigen Retrieval Solution</w:t>
                  </w:r>
                  <w:r w:rsidR="00133C3B" w:rsidRPr="00133C3B">
                    <w:rPr>
                      <w:rFonts w:ascii="微软雅黑" w:eastAsia="微软雅黑" w:hAnsi="微软雅黑" w:cs="Arial" w:hint="eastAsia"/>
                      <w:b/>
                      <w:color w:val="FFFFFF" w:themeColor="background1"/>
                      <w:sz w:val="24"/>
                      <w:szCs w:val="24"/>
                    </w:rPr>
                    <w:t>(50X)</w:t>
                  </w:r>
                  <w:r w:rsidR="00133C3B">
                    <w:rPr>
                      <w:rFonts w:ascii="微软雅黑" w:eastAsia="微软雅黑" w:hAnsi="微软雅黑" w:cs="Arial" w:hint="eastAsia"/>
                      <w:b/>
                      <w:color w:val="FFFFFF" w:themeColor="background1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Arial" w:hAnsi="Arial" w:cs="Arial" w:hint="eastAsia"/>
                      <w:b/>
                      <w:color w:val="FFFFFF" w:themeColor="background1"/>
                      <w:sz w:val="30"/>
                      <w:szCs w:val="30"/>
                    </w:rPr>
                    <w:t xml:space="preserve"> </w:t>
                  </w:r>
                  <w:r w:rsidR="00133C3B">
                    <w:rPr>
                      <w:rFonts w:ascii="Arial" w:hAnsi="Arial" w:cs="Arial" w:hint="eastAsia"/>
                      <w:b/>
                      <w:color w:val="FFFFFF" w:themeColor="background1"/>
                      <w:sz w:val="30"/>
                      <w:szCs w:val="30"/>
                    </w:rPr>
                    <w:t xml:space="preserve">   </w:t>
                  </w:r>
                  <w:r w:rsidR="0019461F" w:rsidRPr="00133C3B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M</w:t>
                  </w:r>
                  <w:r w:rsidRPr="00133C3B">
                    <w:rPr>
                      <w:rFonts w:ascii="Arial" w:hAnsi="Arial" w:cs="Arial" w:hint="eastAsia"/>
                      <w:b/>
                      <w:color w:val="FFFFFF" w:themeColor="background1"/>
                      <w:sz w:val="24"/>
                      <w:szCs w:val="24"/>
                    </w:rPr>
                    <w:t>KP1900</w:t>
                  </w:r>
                </w:p>
              </w:txbxContent>
            </v:textbox>
          </v:shape>
        </w:pict>
      </w:r>
    </w:p>
    <w:p w:rsidR="00DF27D0" w:rsidRDefault="0067682C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pict>
          <v:shape id="_x0000_s2051" type="#_x0000_t202" style="position:absolute;left:0;text-align:left;margin-left:1.4pt;margin-top:14.75pt;width:437.55pt;height:42.75pt;z-index:251661312;mso-width-relative:margin;mso-height-relative:margin" fillcolor="#002060" strokecolor="black [3213]" strokeweight="1.5pt">
            <v:textbox style="mso-next-textbox:#_x0000_s2051">
              <w:txbxContent>
                <w:p w:rsidR="00695F96" w:rsidRPr="00CC1940" w:rsidRDefault="00C37C0A" w:rsidP="00DF27D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eastAsia="Meiryo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CC1940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CC1940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echnical literature is available at: </w:t>
                  </w:r>
                  <w:hyperlink r:id="rId7" w:history="1">
                    <w:r w:rsidRPr="00CC1940">
                      <w:rPr>
                        <w:rStyle w:val="a9"/>
                        <w:rFonts w:ascii="Arial" w:eastAsia="GeorgiaPro-CondSemiBold" w:hAnsi="Arial" w:cs="Arial"/>
                        <w:b/>
                        <w:bCs/>
                        <w:color w:val="FFFFFF" w:themeColor="background1"/>
                        <w:kern w:val="0"/>
                        <w:sz w:val="18"/>
                        <w:szCs w:val="18"/>
                      </w:rPr>
                      <w:t>www.mesgenbio.com</w:t>
                    </w:r>
                  </w:hyperlink>
                  <w:r w:rsidR="00DF27D0" w:rsidRPr="00CC1940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 xml:space="preserve">.  E-mail MesGen Technical Services if you have questions on use of this system: </w:t>
                  </w:r>
                  <w:r w:rsidRPr="00CC1940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t</w:t>
                  </w:r>
                  <w:r w:rsidR="00DF27D0" w:rsidRPr="00CC1940">
                    <w:rPr>
                      <w:rFonts w:ascii="Arial" w:eastAsia="GeorgiaPro-CondSemiBold" w:hAnsi="Arial" w:cs="Arial"/>
                      <w:b/>
                      <w:bCs/>
                      <w:color w:val="FFFFFF" w:themeColor="background1"/>
                      <w:kern w:val="0"/>
                      <w:sz w:val="18"/>
                      <w:szCs w:val="18"/>
                    </w:rPr>
                    <w:t>ech@mesgenbio.com</w:t>
                  </w:r>
                </w:p>
              </w:txbxContent>
            </v:textbox>
          </v:shape>
        </w:pict>
      </w:r>
    </w:p>
    <w:p w:rsidR="00695F96" w:rsidRDefault="00A230FB" w:rsidP="003A58DA">
      <w:pPr>
        <w:spacing w:line="480" w:lineRule="auto"/>
        <w:ind w:right="1400"/>
        <w:rPr>
          <w:rFonts w:ascii="Meiryo" w:hAnsi="Meiryo" w:cs="Meiryo"/>
          <w:b/>
          <w:bCs/>
          <w:kern w:val="0"/>
          <w:sz w:val="28"/>
          <w:szCs w:val="28"/>
        </w:rPr>
      </w:pPr>
      <w:r>
        <w:rPr>
          <w:rFonts w:ascii="Meiryo" w:hAnsi="Meiryo" w:cs="Meiryo"/>
          <w:b/>
          <w:bCs/>
          <w:noProof/>
          <w:kern w:val="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5641340</wp:posOffset>
            </wp:positionH>
            <wp:positionV relativeFrom="paragraph">
              <wp:posOffset>0</wp:posOffset>
            </wp:positionV>
            <wp:extent cx="885825" cy="400050"/>
            <wp:effectExtent l="19050" t="0" r="0" b="0"/>
            <wp:wrapNone/>
            <wp:docPr id="2" name="图片 0" descr="MES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GE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1737" w:rsidRPr="00850DAC" w:rsidRDefault="00AD1737" w:rsidP="00133C3B">
      <w:pPr>
        <w:autoSpaceDE w:val="0"/>
        <w:autoSpaceDN w:val="0"/>
        <w:adjustRightInd w:val="0"/>
        <w:spacing w:line="360" w:lineRule="exact"/>
        <w:jc w:val="left"/>
        <w:rPr>
          <w:rFonts w:ascii="微软雅黑" w:eastAsia="微软雅黑" w:hAnsi="微软雅黑" w:cs="HYb2gj"/>
          <w:b/>
          <w:color w:val="000000" w:themeColor="text1"/>
          <w:kern w:val="0"/>
          <w:szCs w:val="21"/>
        </w:rPr>
      </w:pPr>
      <w:r w:rsidRPr="00850DAC">
        <w:rPr>
          <w:rFonts w:ascii="微软雅黑" w:eastAsia="微软雅黑" w:hAnsi="微软雅黑" w:cs="HYb2gj" w:hint="eastAsia"/>
          <w:b/>
          <w:color w:val="000000" w:themeColor="text1"/>
          <w:kern w:val="0"/>
          <w:szCs w:val="21"/>
        </w:rPr>
        <w:t>产品简介</w:t>
      </w:r>
    </w:p>
    <w:p w:rsidR="00D734F0" w:rsidRPr="00133C3B" w:rsidRDefault="00D734F0" w:rsidP="00133C3B">
      <w:pPr>
        <w:autoSpaceDE w:val="0"/>
        <w:autoSpaceDN w:val="0"/>
        <w:adjustRightInd w:val="0"/>
        <w:spacing w:line="360" w:lineRule="exact"/>
        <w:rPr>
          <w:rFonts w:ascii="Arial" w:eastAsia="微软雅黑" w:hAnsi="Arial" w:cs="Arial" w:hint="eastAsia"/>
          <w:kern w:val="0"/>
          <w:szCs w:val="21"/>
        </w:rPr>
      </w:pPr>
      <w:r w:rsidRPr="00133C3B">
        <w:rPr>
          <w:rFonts w:ascii="Arial" w:eastAsia="微软雅黑" w:hAnsi="Arial" w:cs="Arial" w:hint="eastAsia"/>
          <w:kern w:val="0"/>
          <w:szCs w:val="21"/>
        </w:rPr>
        <w:t>迈基生物生产的柠檬酸钠抗原修复液</w:t>
      </w:r>
      <w:r w:rsidRPr="00133C3B">
        <w:rPr>
          <w:rFonts w:ascii="Arial" w:eastAsia="微软雅黑" w:hAnsi="Arial" w:cs="Arial" w:hint="eastAsia"/>
          <w:kern w:val="0"/>
          <w:szCs w:val="21"/>
        </w:rPr>
        <w:t>(Citrate Antigen Retrieval Solution)</w:t>
      </w:r>
      <w:r w:rsidRPr="00133C3B">
        <w:rPr>
          <w:rFonts w:ascii="Arial" w:eastAsia="微软雅黑" w:hAnsi="Arial" w:cs="Arial" w:hint="eastAsia"/>
          <w:kern w:val="0"/>
          <w:szCs w:val="21"/>
        </w:rPr>
        <w:t>是一种最常用的抗原修复液，可以用于石蜡切片、冰冻切片等样品使用多聚甲醛、甲醛或其它醛类试剂固定后的抗原修复。细胞或组织用多聚甲醛、甲醛或其它醛类试剂固定后，会导致蛋白之间的交联</w:t>
      </w:r>
      <w:r w:rsidRPr="00133C3B">
        <w:rPr>
          <w:rFonts w:ascii="Arial" w:eastAsia="微软雅黑" w:hAnsi="Arial" w:cs="Arial" w:hint="eastAsia"/>
          <w:kern w:val="0"/>
          <w:szCs w:val="21"/>
        </w:rPr>
        <w:t>(</w:t>
      </w:r>
      <w:r w:rsidR="00133C3B">
        <w:rPr>
          <w:rFonts w:ascii="Arial" w:eastAsia="微软雅黑" w:hAnsi="Arial" w:cs="Arial" w:hint="eastAsia"/>
          <w:kern w:val="0"/>
          <w:szCs w:val="21"/>
        </w:rPr>
        <w:t>C</w:t>
      </w:r>
      <w:r w:rsidRPr="00133C3B">
        <w:rPr>
          <w:rFonts w:ascii="Arial" w:eastAsia="微软雅黑" w:hAnsi="Arial" w:cs="Arial" w:hint="eastAsia"/>
          <w:kern w:val="0"/>
          <w:szCs w:val="21"/>
        </w:rPr>
        <w:t>ross-link)</w:t>
      </w:r>
      <w:r w:rsidRPr="00133C3B">
        <w:rPr>
          <w:rFonts w:ascii="Arial" w:eastAsia="微软雅黑" w:hAnsi="Arial" w:cs="Arial" w:hint="eastAsia"/>
          <w:kern w:val="0"/>
          <w:szCs w:val="21"/>
        </w:rPr>
        <w:t>，从而遮蔽样品的抗原位点，导致免疫染色时染色信号减弱，甚至出现一些假阳性染色结果。</w:t>
      </w:r>
      <w:r w:rsidR="00133C3B" w:rsidRPr="00133C3B">
        <w:rPr>
          <w:rFonts w:ascii="Arial" w:eastAsia="微软雅黑" w:hAnsi="Arial" w:cs="Arial" w:hint="eastAsia"/>
          <w:kern w:val="0"/>
          <w:szCs w:val="21"/>
        </w:rPr>
        <w:t>本</w:t>
      </w:r>
      <w:r w:rsidR="00133C3B">
        <w:rPr>
          <w:rFonts w:ascii="Arial" w:eastAsia="微软雅黑" w:hAnsi="Arial" w:cs="Arial" w:hint="eastAsia"/>
          <w:kern w:val="0"/>
          <w:szCs w:val="21"/>
        </w:rPr>
        <w:t>产品</w:t>
      </w:r>
      <w:r w:rsidR="00133C3B" w:rsidRPr="00133C3B">
        <w:rPr>
          <w:rFonts w:ascii="Arial" w:eastAsia="微软雅黑" w:hAnsi="Arial" w:cs="Arial" w:hint="eastAsia"/>
          <w:kern w:val="0"/>
          <w:szCs w:val="21"/>
        </w:rPr>
        <w:t>采用</w:t>
      </w:r>
      <w:r w:rsidRPr="00133C3B">
        <w:rPr>
          <w:rFonts w:ascii="Arial" w:eastAsia="微软雅黑" w:hAnsi="Arial" w:cs="Arial" w:hint="eastAsia"/>
          <w:kern w:val="0"/>
          <w:szCs w:val="21"/>
        </w:rPr>
        <w:t>广泛使用的柠檬酸钠缓冲液</w:t>
      </w:r>
      <w:r w:rsidRPr="00133C3B">
        <w:rPr>
          <w:rFonts w:ascii="Arial" w:eastAsia="微软雅黑" w:hAnsi="Arial" w:cs="Arial" w:hint="eastAsia"/>
          <w:kern w:val="0"/>
          <w:szCs w:val="21"/>
        </w:rPr>
        <w:t>(pH6.0)</w:t>
      </w:r>
      <w:r w:rsidRPr="00133C3B">
        <w:rPr>
          <w:rFonts w:ascii="Arial" w:eastAsia="微软雅黑" w:hAnsi="Arial" w:cs="Arial" w:hint="eastAsia"/>
          <w:kern w:val="0"/>
          <w:szCs w:val="21"/>
        </w:rPr>
        <w:t>，可以有效去除醛类固定试剂导致的蛋白之间的交联，充分暴露石蜡切片等样品中的抗原表位，从而大大改善免疫染色效果。通常石蜡切片都需进行抗原修复处理，而冰冻切片可以不进行抗原修复处理。抗原修复会大大改善石蜡切片的免疫染色效果，但对于冰冻切片的染色效果很多文献资料表明也有显著改善。特别是当冰冻切片免疫染色效果欠佳时，可以考虑尝试进行抗原修复。从原理上来看，无论冰冻切片还是细胞爬片等，只要是用多聚甲醛、甲醛或其它醛类试剂固定的样品，进行抗原修复都会有效去除蛋白之间的交联，充分暴露抗原表位，从而大大改善免疫染色效果。本产品特别适合用于石蜡切片，也可以用于冰冻切片等其它样品。</w:t>
      </w:r>
    </w:p>
    <w:p w:rsidR="00133C3B" w:rsidRDefault="00D734F0" w:rsidP="00133C3B">
      <w:pPr>
        <w:autoSpaceDE w:val="0"/>
        <w:autoSpaceDN w:val="0"/>
        <w:adjustRightInd w:val="0"/>
        <w:spacing w:beforeLines="50" w:line="360" w:lineRule="exact"/>
        <w:jc w:val="left"/>
        <w:rPr>
          <w:rFonts w:ascii="Arial" w:eastAsia="微软雅黑" w:hAnsi="Arial" w:cs="Arial" w:hint="eastAsia"/>
          <w:b/>
          <w:bCs/>
          <w:kern w:val="0"/>
          <w:szCs w:val="21"/>
        </w:rPr>
      </w:pPr>
      <w:r w:rsidRPr="00D734F0">
        <w:rPr>
          <w:rFonts w:ascii="Arial" w:eastAsia="微软雅黑" w:hAnsi="Arial" w:cs="Arial"/>
          <w:b/>
          <w:bCs/>
          <w:kern w:val="0"/>
          <w:szCs w:val="21"/>
        </w:rPr>
        <w:t>使用说明</w:t>
      </w:r>
    </w:p>
    <w:p w:rsidR="00133C3B" w:rsidRDefault="00D734F0" w:rsidP="00133C3B">
      <w:pPr>
        <w:autoSpaceDE w:val="0"/>
        <w:autoSpaceDN w:val="0"/>
        <w:adjustRightInd w:val="0"/>
        <w:spacing w:line="360" w:lineRule="exact"/>
        <w:rPr>
          <w:rFonts w:ascii="Arial" w:eastAsia="微软雅黑" w:hAnsi="Arial" w:cs="Arial" w:hint="eastAsia"/>
          <w:kern w:val="0"/>
          <w:szCs w:val="21"/>
        </w:rPr>
      </w:pPr>
      <w:r w:rsidRPr="00D734F0">
        <w:rPr>
          <w:rFonts w:ascii="Arial" w:eastAsia="微软雅黑" w:hAnsi="Arial" w:cs="Arial"/>
          <w:kern w:val="0"/>
          <w:szCs w:val="21"/>
        </w:rPr>
        <w:t xml:space="preserve">1. </w:t>
      </w:r>
      <w:r w:rsidRPr="00D734F0">
        <w:rPr>
          <w:rFonts w:ascii="Arial" w:eastAsia="微软雅黑" w:hAnsi="Arial" w:cs="Arial"/>
          <w:kern w:val="0"/>
          <w:szCs w:val="21"/>
        </w:rPr>
        <w:t>对于石蜡切片：</w:t>
      </w:r>
    </w:p>
    <w:p w:rsidR="00133C3B" w:rsidRDefault="00D734F0" w:rsidP="00133C3B">
      <w:pPr>
        <w:autoSpaceDE w:val="0"/>
        <w:autoSpaceDN w:val="0"/>
        <w:adjustRightInd w:val="0"/>
        <w:spacing w:line="360" w:lineRule="exact"/>
        <w:rPr>
          <w:rFonts w:ascii="Arial" w:eastAsia="微软雅黑" w:hAnsi="Arial" w:cs="Arial" w:hint="eastAsia"/>
          <w:kern w:val="0"/>
          <w:szCs w:val="21"/>
        </w:rPr>
      </w:pPr>
      <w:r w:rsidRPr="00D734F0">
        <w:rPr>
          <w:rFonts w:ascii="Arial" w:eastAsia="微软雅黑" w:hAnsi="Arial" w:cs="Arial"/>
          <w:kern w:val="0"/>
          <w:szCs w:val="21"/>
        </w:rPr>
        <w:t xml:space="preserve">a. </w:t>
      </w:r>
      <w:r w:rsidRPr="00D734F0">
        <w:rPr>
          <w:rFonts w:ascii="Arial" w:eastAsia="微软雅黑" w:hAnsi="Arial" w:cs="Arial"/>
          <w:kern w:val="0"/>
          <w:szCs w:val="21"/>
        </w:rPr>
        <w:t>脱蜡：切片在二甲苯中脱蜡</w:t>
      </w:r>
      <w:r w:rsidRPr="00D734F0">
        <w:rPr>
          <w:rFonts w:ascii="Arial" w:eastAsia="微软雅黑" w:hAnsi="Arial" w:cs="Arial"/>
          <w:kern w:val="0"/>
          <w:szCs w:val="21"/>
        </w:rPr>
        <w:t>5</w:t>
      </w:r>
      <w:r w:rsidRPr="00D734F0">
        <w:rPr>
          <w:rFonts w:ascii="Arial" w:eastAsia="微软雅黑" w:hAnsi="Arial" w:cs="Arial"/>
          <w:kern w:val="0"/>
          <w:szCs w:val="21"/>
        </w:rPr>
        <w:t>分钟，再换用新鲜的二甲苯脱蜡，共用二甲苯脱蜡</w:t>
      </w:r>
      <w:r w:rsidRPr="00D734F0">
        <w:rPr>
          <w:rFonts w:ascii="Arial" w:eastAsia="微软雅黑" w:hAnsi="Arial" w:cs="Arial"/>
          <w:kern w:val="0"/>
          <w:szCs w:val="21"/>
        </w:rPr>
        <w:t>3</w:t>
      </w:r>
      <w:r w:rsidRPr="00D734F0">
        <w:rPr>
          <w:rFonts w:ascii="Arial" w:eastAsia="微软雅黑" w:hAnsi="Arial" w:cs="Arial"/>
          <w:kern w:val="0"/>
          <w:szCs w:val="21"/>
        </w:rPr>
        <w:t>次。无水乙醇</w:t>
      </w:r>
      <w:r w:rsidRPr="00D734F0">
        <w:rPr>
          <w:rFonts w:ascii="Arial" w:eastAsia="微软雅黑" w:hAnsi="Arial" w:cs="Arial"/>
          <w:kern w:val="0"/>
          <w:szCs w:val="21"/>
        </w:rPr>
        <w:t>5</w:t>
      </w:r>
      <w:r w:rsidRPr="00D734F0">
        <w:rPr>
          <w:rFonts w:ascii="Arial" w:eastAsia="微软雅黑" w:hAnsi="Arial" w:cs="Arial"/>
          <w:kern w:val="0"/>
          <w:szCs w:val="21"/>
        </w:rPr>
        <w:t>分钟，两次。</w:t>
      </w:r>
      <w:r w:rsidRPr="00D734F0">
        <w:rPr>
          <w:rFonts w:ascii="Arial" w:eastAsia="微软雅黑" w:hAnsi="Arial" w:cs="Arial"/>
          <w:kern w:val="0"/>
          <w:szCs w:val="21"/>
        </w:rPr>
        <w:t>90%</w:t>
      </w:r>
      <w:r w:rsidRPr="00D734F0">
        <w:rPr>
          <w:rFonts w:ascii="Arial" w:eastAsia="微软雅黑" w:hAnsi="Arial" w:cs="Arial"/>
          <w:kern w:val="0"/>
          <w:szCs w:val="21"/>
        </w:rPr>
        <w:t>乙醇</w:t>
      </w:r>
      <w:r w:rsidRPr="00D734F0">
        <w:rPr>
          <w:rFonts w:ascii="Arial" w:eastAsia="微软雅黑" w:hAnsi="Arial" w:cs="Arial"/>
          <w:kern w:val="0"/>
          <w:szCs w:val="21"/>
        </w:rPr>
        <w:t>5</w:t>
      </w:r>
      <w:r w:rsidRPr="00D734F0">
        <w:rPr>
          <w:rFonts w:ascii="Arial" w:eastAsia="微软雅黑" w:hAnsi="Arial" w:cs="Arial"/>
          <w:kern w:val="0"/>
          <w:szCs w:val="21"/>
        </w:rPr>
        <w:t>分钟，两次，</w:t>
      </w:r>
      <w:r w:rsidRPr="00D734F0">
        <w:rPr>
          <w:rFonts w:ascii="Arial" w:eastAsia="微软雅黑" w:hAnsi="Arial" w:cs="Arial"/>
          <w:kern w:val="0"/>
          <w:szCs w:val="21"/>
        </w:rPr>
        <w:t>70%</w:t>
      </w:r>
      <w:r w:rsidRPr="00D734F0">
        <w:rPr>
          <w:rFonts w:ascii="Arial" w:eastAsia="微软雅黑" w:hAnsi="Arial" w:cs="Arial"/>
          <w:kern w:val="0"/>
          <w:szCs w:val="21"/>
        </w:rPr>
        <w:t>乙醇</w:t>
      </w:r>
      <w:r w:rsidRPr="00D734F0">
        <w:rPr>
          <w:rFonts w:ascii="Arial" w:eastAsia="微软雅黑" w:hAnsi="Arial" w:cs="Arial"/>
          <w:kern w:val="0"/>
          <w:szCs w:val="21"/>
        </w:rPr>
        <w:t>5</w:t>
      </w:r>
      <w:r w:rsidRPr="00D734F0">
        <w:rPr>
          <w:rFonts w:ascii="Arial" w:eastAsia="微软雅黑" w:hAnsi="Arial" w:cs="Arial"/>
          <w:kern w:val="0"/>
          <w:szCs w:val="21"/>
        </w:rPr>
        <w:t>分钟，一次。蒸馏水</w:t>
      </w:r>
      <w:r w:rsidRPr="00D734F0">
        <w:rPr>
          <w:rFonts w:ascii="Arial" w:eastAsia="微软雅黑" w:hAnsi="Arial" w:cs="Arial"/>
          <w:kern w:val="0"/>
          <w:szCs w:val="21"/>
        </w:rPr>
        <w:t>5</w:t>
      </w:r>
      <w:r w:rsidRPr="00D734F0">
        <w:rPr>
          <w:rFonts w:ascii="Arial" w:eastAsia="微软雅黑" w:hAnsi="Arial" w:cs="Arial"/>
          <w:kern w:val="0"/>
          <w:szCs w:val="21"/>
        </w:rPr>
        <w:t>分钟，两次</w:t>
      </w:r>
      <w:r w:rsidR="00133C3B">
        <w:rPr>
          <w:rFonts w:ascii="Arial" w:eastAsia="微软雅黑" w:hAnsi="Arial" w:cs="Arial" w:hint="eastAsia"/>
          <w:kern w:val="0"/>
          <w:szCs w:val="21"/>
        </w:rPr>
        <w:t>；</w:t>
      </w:r>
    </w:p>
    <w:p w:rsidR="00133C3B" w:rsidRDefault="00D734F0" w:rsidP="00133C3B">
      <w:pPr>
        <w:autoSpaceDE w:val="0"/>
        <w:autoSpaceDN w:val="0"/>
        <w:adjustRightInd w:val="0"/>
        <w:spacing w:line="360" w:lineRule="exact"/>
        <w:rPr>
          <w:rFonts w:ascii="Arial" w:eastAsia="微软雅黑" w:hAnsi="Arial" w:cs="Arial" w:hint="eastAsia"/>
          <w:kern w:val="0"/>
          <w:szCs w:val="21"/>
        </w:rPr>
      </w:pPr>
      <w:r w:rsidRPr="00D734F0">
        <w:rPr>
          <w:rFonts w:ascii="Arial" w:eastAsia="微软雅黑" w:hAnsi="Arial" w:cs="Arial"/>
          <w:kern w:val="0"/>
          <w:szCs w:val="21"/>
        </w:rPr>
        <w:t xml:space="preserve">b. </w:t>
      </w:r>
      <w:r w:rsidRPr="00D734F0">
        <w:rPr>
          <w:rFonts w:ascii="Arial" w:eastAsia="微软雅黑" w:hAnsi="Arial" w:cs="Arial"/>
          <w:kern w:val="0"/>
          <w:szCs w:val="21"/>
        </w:rPr>
        <w:t>抗原修复：将切片浸泡在抗原修复液</w:t>
      </w:r>
      <w:r w:rsidRPr="00D734F0">
        <w:rPr>
          <w:rFonts w:ascii="Arial" w:eastAsia="微软雅黑" w:hAnsi="Arial" w:cs="Arial"/>
          <w:kern w:val="0"/>
          <w:szCs w:val="21"/>
        </w:rPr>
        <w:t>(1X)</w:t>
      </w:r>
      <w:r w:rsidRPr="00D734F0">
        <w:rPr>
          <w:rFonts w:ascii="Arial" w:eastAsia="微软雅黑" w:hAnsi="Arial" w:cs="Arial"/>
          <w:kern w:val="0"/>
          <w:szCs w:val="21"/>
        </w:rPr>
        <w:t>中，</w:t>
      </w:r>
      <w:r w:rsidRPr="00D734F0">
        <w:rPr>
          <w:rFonts w:ascii="Arial" w:eastAsia="微软雅黑" w:hAnsi="Arial" w:cs="Arial"/>
          <w:kern w:val="0"/>
          <w:szCs w:val="21"/>
        </w:rPr>
        <w:t>95-100</w:t>
      </w:r>
      <w:r w:rsidRPr="00D734F0">
        <w:rPr>
          <w:rFonts w:ascii="Arial" w:eastAsia="微软雅黑" w:hAnsi="Arial" w:cs="Arial" w:hint="eastAsia"/>
          <w:kern w:val="0"/>
          <w:szCs w:val="21"/>
        </w:rPr>
        <w:t>℃</w:t>
      </w:r>
      <w:r w:rsidRPr="00D734F0">
        <w:rPr>
          <w:rFonts w:ascii="Arial" w:eastAsia="微软雅黑" w:hAnsi="Arial" w:cs="Arial"/>
          <w:kern w:val="0"/>
          <w:szCs w:val="21"/>
        </w:rPr>
        <w:t>加热约</w:t>
      </w:r>
      <w:r w:rsidRPr="00D734F0">
        <w:rPr>
          <w:rFonts w:ascii="Arial" w:eastAsia="微软雅黑" w:hAnsi="Arial" w:cs="Arial"/>
          <w:kern w:val="0"/>
          <w:szCs w:val="21"/>
        </w:rPr>
        <w:t>20</w:t>
      </w:r>
      <w:r w:rsidRPr="00D734F0">
        <w:rPr>
          <w:rFonts w:ascii="Arial" w:eastAsia="微软雅黑" w:hAnsi="Arial" w:cs="Arial"/>
          <w:kern w:val="0"/>
          <w:szCs w:val="21"/>
        </w:rPr>
        <w:t>分钟</w:t>
      </w:r>
      <w:r w:rsidRPr="00D734F0">
        <w:rPr>
          <w:rFonts w:ascii="Arial" w:eastAsia="微软雅黑" w:hAnsi="Arial" w:cs="Arial"/>
          <w:kern w:val="0"/>
          <w:szCs w:val="21"/>
        </w:rPr>
        <w:t>(</w:t>
      </w:r>
      <w:r w:rsidRPr="00D734F0">
        <w:rPr>
          <w:rFonts w:ascii="Arial" w:eastAsia="微软雅黑" w:hAnsi="Arial" w:cs="Arial"/>
          <w:kern w:val="0"/>
          <w:szCs w:val="21"/>
        </w:rPr>
        <w:t>加热时间可以控制在</w:t>
      </w:r>
      <w:r w:rsidRPr="00D734F0">
        <w:rPr>
          <w:rFonts w:ascii="Arial" w:eastAsia="微软雅黑" w:hAnsi="Arial" w:cs="Arial"/>
          <w:kern w:val="0"/>
          <w:szCs w:val="21"/>
        </w:rPr>
        <w:t>10-30</w:t>
      </w:r>
      <w:r w:rsidRPr="00D734F0">
        <w:rPr>
          <w:rFonts w:ascii="Arial" w:eastAsia="微软雅黑" w:hAnsi="Arial" w:cs="Arial"/>
          <w:kern w:val="0"/>
          <w:szCs w:val="21"/>
        </w:rPr>
        <w:t>分钟内，最佳的加热时间需根据不同的样品和目的蛋白自行摸索</w:t>
      </w:r>
      <w:r w:rsidRPr="00D734F0">
        <w:rPr>
          <w:rFonts w:ascii="Arial" w:eastAsia="微软雅黑" w:hAnsi="Arial" w:cs="Arial"/>
          <w:kern w:val="0"/>
          <w:szCs w:val="21"/>
        </w:rPr>
        <w:t>)</w:t>
      </w:r>
      <w:r w:rsidRPr="00D734F0">
        <w:rPr>
          <w:rFonts w:ascii="Arial" w:eastAsia="微软雅黑" w:hAnsi="Arial" w:cs="Arial"/>
          <w:kern w:val="0"/>
          <w:szCs w:val="21"/>
        </w:rPr>
        <w:t>。抗原修复液</w:t>
      </w:r>
      <w:r w:rsidRPr="00D734F0">
        <w:rPr>
          <w:rFonts w:ascii="Arial" w:eastAsia="微软雅黑" w:hAnsi="Arial" w:cs="Arial"/>
          <w:kern w:val="0"/>
          <w:szCs w:val="21"/>
        </w:rPr>
        <w:t>(1X)</w:t>
      </w:r>
      <w:r w:rsidRPr="00D734F0">
        <w:rPr>
          <w:rFonts w:ascii="Arial" w:eastAsia="微软雅黑" w:hAnsi="Arial" w:cs="Arial"/>
          <w:kern w:val="0"/>
          <w:szCs w:val="21"/>
        </w:rPr>
        <w:t>使用前需预热到</w:t>
      </w:r>
      <w:r w:rsidRPr="00D734F0">
        <w:rPr>
          <w:rFonts w:ascii="Arial" w:eastAsia="微软雅黑" w:hAnsi="Arial" w:cs="Arial"/>
          <w:kern w:val="0"/>
          <w:szCs w:val="21"/>
        </w:rPr>
        <w:t>95-100</w:t>
      </w:r>
      <w:r w:rsidRPr="00D734F0">
        <w:rPr>
          <w:rFonts w:ascii="Arial" w:eastAsia="微软雅黑" w:hAnsi="Arial" w:cs="Arial" w:hint="eastAsia"/>
          <w:kern w:val="0"/>
          <w:szCs w:val="21"/>
        </w:rPr>
        <w:t>℃</w:t>
      </w:r>
      <w:r w:rsidRPr="00D734F0">
        <w:rPr>
          <w:rFonts w:ascii="Arial" w:eastAsia="微软雅黑" w:hAnsi="Arial" w:cs="Arial"/>
          <w:kern w:val="0"/>
          <w:szCs w:val="21"/>
        </w:rPr>
        <w:t>。加热可以使用普通的水浴锅，也可以使用微波炉加热。如果使用微波炉加热，需注意避免暴沸和过多的水分蒸发。随后大约在</w:t>
      </w:r>
      <w:r w:rsidRPr="00D734F0">
        <w:rPr>
          <w:rFonts w:ascii="Arial" w:eastAsia="微软雅黑" w:hAnsi="Arial" w:cs="Arial"/>
          <w:kern w:val="0"/>
          <w:szCs w:val="21"/>
        </w:rPr>
        <w:t>20-30</w:t>
      </w:r>
      <w:r w:rsidRPr="00D734F0">
        <w:rPr>
          <w:rFonts w:ascii="Arial" w:eastAsia="微软雅黑" w:hAnsi="Arial" w:cs="Arial"/>
          <w:kern w:val="0"/>
          <w:szCs w:val="21"/>
        </w:rPr>
        <w:t>分钟内冷却至室温。用免疫染色洗涤液洗涤</w:t>
      </w:r>
      <w:r w:rsidRPr="00D734F0">
        <w:rPr>
          <w:rFonts w:ascii="Arial" w:eastAsia="微软雅黑" w:hAnsi="Arial" w:cs="Arial"/>
          <w:kern w:val="0"/>
          <w:szCs w:val="21"/>
        </w:rPr>
        <w:t>1-2</w:t>
      </w:r>
      <w:r w:rsidRPr="00D734F0">
        <w:rPr>
          <w:rFonts w:ascii="Arial" w:eastAsia="微软雅黑" w:hAnsi="Arial" w:cs="Arial"/>
          <w:kern w:val="0"/>
          <w:szCs w:val="21"/>
        </w:rPr>
        <w:t>次，每次</w:t>
      </w:r>
      <w:r w:rsidRPr="00D734F0">
        <w:rPr>
          <w:rFonts w:ascii="Arial" w:eastAsia="微软雅黑" w:hAnsi="Arial" w:cs="Arial"/>
          <w:kern w:val="0"/>
          <w:szCs w:val="21"/>
        </w:rPr>
        <w:t>3-5</w:t>
      </w:r>
      <w:r w:rsidRPr="00D734F0">
        <w:rPr>
          <w:rFonts w:ascii="Arial" w:eastAsia="微软雅黑" w:hAnsi="Arial" w:cs="Arial"/>
          <w:kern w:val="0"/>
          <w:szCs w:val="21"/>
        </w:rPr>
        <w:t>分钟。随后即可进行封闭等后续的免疫染色步骤</w:t>
      </w:r>
      <w:r w:rsidR="00133C3B">
        <w:rPr>
          <w:rFonts w:ascii="Arial" w:eastAsia="微软雅黑" w:hAnsi="Arial" w:cs="Arial" w:hint="eastAsia"/>
          <w:kern w:val="0"/>
          <w:szCs w:val="21"/>
        </w:rPr>
        <w:t>；</w:t>
      </w:r>
    </w:p>
    <w:p w:rsidR="00133C3B" w:rsidRDefault="00D734F0" w:rsidP="00133C3B">
      <w:pPr>
        <w:autoSpaceDE w:val="0"/>
        <w:autoSpaceDN w:val="0"/>
        <w:adjustRightInd w:val="0"/>
        <w:spacing w:line="360" w:lineRule="exact"/>
        <w:rPr>
          <w:rFonts w:ascii="Arial" w:eastAsia="微软雅黑" w:hAnsi="Arial" w:cs="Arial" w:hint="eastAsia"/>
          <w:kern w:val="0"/>
          <w:szCs w:val="21"/>
        </w:rPr>
      </w:pPr>
      <w:r w:rsidRPr="00D734F0">
        <w:rPr>
          <w:rFonts w:ascii="Arial" w:eastAsia="微软雅黑" w:hAnsi="Arial" w:cs="Arial"/>
          <w:kern w:val="0"/>
          <w:szCs w:val="21"/>
        </w:rPr>
        <w:t xml:space="preserve">2. </w:t>
      </w:r>
      <w:r w:rsidRPr="00D734F0">
        <w:rPr>
          <w:rFonts w:ascii="Arial" w:eastAsia="微软雅黑" w:hAnsi="Arial" w:cs="Arial"/>
          <w:kern w:val="0"/>
          <w:szCs w:val="21"/>
        </w:rPr>
        <w:t>对于冰冻切片：</w:t>
      </w:r>
    </w:p>
    <w:p w:rsidR="00133C3B" w:rsidRDefault="00D734F0" w:rsidP="00133C3B">
      <w:pPr>
        <w:autoSpaceDE w:val="0"/>
        <w:autoSpaceDN w:val="0"/>
        <w:adjustRightInd w:val="0"/>
        <w:spacing w:line="360" w:lineRule="exact"/>
        <w:rPr>
          <w:rFonts w:ascii="Arial" w:eastAsia="微软雅黑" w:hAnsi="Arial" w:cs="Arial" w:hint="eastAsia"/>
          <w:kern w:val="0"/>
          <w:szCs w:val="21"/>
        </w:rPr>
      </w:pPr>
      <w:r w:rsidRPr="00D734F0">
        <w:rPr>
          <w:rFonts w:ascii="Arial" w:eastAsia="微软雅黑" w:hAnsi="Arial" w:cs="Arial"/>
          <w:kern w:val="0"/>
          <w:szCs w:val="21"/>
        </w:rPr>
        <w:t>用免疫染色洗涤液洗涤切片</w:t>
      </w:r>
      <w:r w:rsidRPr="00D734F0">
        <w:rPr>
          <w:rFonts w:ascii="Arial" w:eastAsia="微软雅黑" w:hAnsi="Arial" w:cs="Arial"/>
          <w:kern w:val="0"/>
          <w:szCs w:val="21"/>
        </w:rPr>
        <w:t>5</w:t>
      </w:r>
      <w:r w:rsidRPr="00D734F0">
        <w:rPr>
          <w:rFonts w:ascii="Arial" w:eastAsia="微软雅黑" w:hAnsi="Arial" w:cs="Arial"/>
          <w:kern w:val="0"/>
          <w:szCs w:val="21"/>
        </w:rPr>
        <w:t>分钟。将切片浸泡在抗原修复液</w:t>
      </w:r>
      <w:r w:rsidRPr="00D734F0">
        <w:rPr>
          <w:rFonts w:ascii="Arial" w:eastAsia="微软雅黑" w:hAnsi="Arial" w:cs="Arial"/>
          <w:kern w:val="0"/>
          <w:szCs w:val="21"/>
        </w:rPr>
        <w:t>(1X)</w:t>
      </w:r>
      <w:r w:rsidRPr="00D734F0">
        <w:rPr>
          <w:rFonts w:ascii="Arial" w:eastAsia="微软雅黑" w:hAnsi="Arial" w:cs="Arial"/>
          <w:kern w:val="0"/>
          <w:szCs w:val="21"/>
        </w:rPr>
        <w:t>中，</w:t>
      </w:r>
      <w:r w:rsidRPr="00D734F0">
        <w:rPr>
          <w:rFonts w:ascii="Arial" w:eastAsia="微软雅黑" w:hAnsi="Arial" w:cs="Arial"/>
          <w:kern w:val="0"/>
          <w:szCs w:val="21"/>
        </w:rPr>
        <w:t>95-100</w:t>
      </w:r>
      <w:r w:rsidRPr="00D734F0">
        <w:rPr>
          <w:rFonts w:ascii="Arial" w:eastAsia="微软雅黑" w:hAnsi="Arial" w:cs="Arial" w:hint="eastAsia"/>
          <w:kern w:val="0"/>
          <w:szCs w:val="21"/>
        </w:rPr>
        <w:t>℃</w:t>
      </w:r>
      <w:r w:rsidRPr="00D734F0">
        <w:rPr>
          <w:rFonts w:ascii="Arial" w:eastAsia="微软雅黑" w:hAnsi="Arial" w:cs="Arial"/>
          <w:kern w:val="0"/>
          <w:szCs w:val="21"/>
        </w:rPr>
        <w:t>加热约</w:t>
      </w:r>
      <w:r w:rsidRPr="00D734F0">
        <w:rPr>
          <w:rFonts w:ascii="Arial" w:eastAsia="微软雅黑" w:hAnsi="Arial" w:cs="Arial"/>
          <w:kern w:val="0"/>
          <w:szCs w:val="21"/>
        </w:rPr>
        <w:t>20</w:t>
      </w:r>
      <w:r w:rsidRPr="00D734F0">
        <w:rPr>
          <w:rFonts w:ascii="Arial" w:eastAsia="微软雅黑" w:hAnsi="Arial" w:cs="Arial"/>
          <w:kern w:val="0"/>
          <w:szCs w:val="21"/>
        </w:rPr>
        <w:t>分钟</w:t>
      </w:r>
      <w:r w:rsidRPr="00D734F0">
        <w:rPr>
          <w:rFonts w:ascii="Arial" w:eastAsia="微软雅黑" w:hAnsi="Arial" w:cs="Arial"/>
          <w:kern w:val="0"/>
          <w:szCs w:val="21"/>
        </w:rPr>
        <w:t>(</w:t>
      </w:r>
      <w:r w:rsidRPr="00D734F0">
        <w:rPr>
          <w:rFonts w:ascii="Arial" w:eastAsia="微软雅黑" w:hAnsi="Arial" w:cs="Arial"/>
          <w:kern w:val="0"/>
          <w:szCs w:val="21"/>
        </w:rPr>
        <w:t>加热时间可以控制在</w:t>
      </w:r>
      <w:r w:rsidRPr="00D734F0">
        <w:rPr>
          <w:rFonts w:ascii="Arial" w:eastAsia="微软雅黑" w:hAnsi="Arial" w:cs="Arial"/>
          <w:kern w:val="0"/>
          <w:szCs w:val="21"/>
        </w:rPr>
        <w:t>10-30</w:t>
      </w:r>
      <w:r w:rsidRPr="00D734F0">
        <w:rPr>
          <w:rFonts w:ascii="Arial" w:eastAsia="微软雅黑" w:hAnsi="Arial" w:cs="Arial"/>
          <w:kern w:val="0"/>
          <w:szCs w:val="21"/>
        </w:rPr>
        <w:t>分钟内，最佳的加热时间需根据不同的样品和目的蛋白自行摸索</w:t>
      </w:r>
      <w:r w:rsidRPr="00D734F0">
        <w:rPr>
          <w:rFonts w:ascii="Arial" w:eastAsia="微软雅黑" w:hAnsi="Arial" w:cs="Arial"/>
          <w:kern w:val="0"/>
          <w:szCs w:val="21"/>
        </w:rPr>
        <w:t>)</w:t>
      </w:r>
      <w:r w:rsidRPr="00D734F0">
        <w:rPr>
          <w:rFonts w:ascii="Arial" w:eastAsia="微软雅黑" w:hAnsi="Arial" w:cs="Arial"/>
          <w:kern w:val="0"/>
          <w:szCs w:val="21"/>
        </w:rPr>
        <w:t>。抗原修复液</w:t>
      </w:r>
      <w:r w:rsidRPr="00D734F0">
        <w:rPr>
          <w:rFonts w:ascii="Arial" w:eastAsia="微软雅黑" w:hAnsi="Arial" w:cs="Arial"/>
          <w:kern w:val="0"/>
          <w:szCs w:val="21"/>
        </w:rPr>
        <w:t>(1X)</w:t>
      </w:r>
      <w:r w:rsidRPr="00D734F0">
        <w:rPr>
          <w:rFonts w:ascii="Arial" w:eastAsia="微软雅黑" w:hAnsi="Arial" w:cs="Arial"/>
          <w:kern w:val="0"/>
          <w:szCs w:val="21"/>
        </w:rPr>
        <w:t>使用前需预热到</w:t>
      </w:r>
      <w:r w:rsidRPr="00D734F0">
        <w:rPr>
          <w:rFonts w:ascii="Arial" w:eastAsia="微软雅黑" w:hAnsi="Arial" w:cs="Arial"/>
          <w:kern w:val="0"/>
          <w:szCs w:val="21"/>
        </w:rPr>
        <w:t>95-100</w:t>
      </w:r>
      <w:r w:rsidRPr="00D734F0">
        <w:rPr>
          <w:rFonts w:ascii="Arial" w:eastAsia="微软雅黑" w:hAnsi="Arial" w:cs="Arial" w:hint="eastAsia"/>
          <w:kern w:val="0"/>
          <w:szCs w:val="21"/>
        </w:rPr>
        <w:t>℃</w:t>
      </w:r>
      <w:r w:rsidRPr="00D734F0">
        <w:rPr>
          <w:rFonts w:ascii="Arial" w:eastAsia="微软雅黑" w:hAnsi="Arial" w:cs="Arial"/>
          <w:kern w:val="0"/>
          <w:szCs w:val="21"/>
        </w:rPr>
        <w:t>。加热可以使用普通的水浴锅，也可以使用微波炉加热。如果使用微波炉加热，需注意避免暴沸和过多的水分蒸发。随后大约在</w:t>
      </w:r>
      <w:r w:rsidRPr="00D734F0">
        <w:rPr>
          <w:rFonts w:ascii="Arial" w:eastAsia="微软雅黑" w:hAnsi="Arial" w:cs="Arial"/>
          <w:kern w:val="0"/>
          <w:szCs w:val="21"/>
        </w:rPr>
        <w:t>20-30</w:t>
      </w:r>
      <w:r w:rsidRPr="00D734F0">
        <w:rPr>
          <w:rFonts w:ascii="Arial" w:eastAsia="微软雅黑" w:hAnsi="Arial" w:cs="Arial"/>
          <w:kern w:val="0"/>
          <w:szCs w:val="21"/>
        </w:rPr>
        <w:t>分钟内冷却至室温。用免疫染色洗涤液洗涤</w:t>
      </w:r>
      <w:r w:rsidRPr="00D734F0">
        <w:rPr>
          <w:rFonts w:ascii="Arial" w:eastAsia="微软雅黑" w:hAnsi="Arial" w:cs="Arial"/>
          <w:kern w:val="0"/>
          <w:szCs w:val="21"/>
        </w:rPr>
        <w:t>1-2</w:t>
      </w:r>
      <w:r w:rsidRPr="00D734F0">
        <w:rPr>
          <w:rFonts w:ascii="Arial" w:eastAsia="微软雅黑" w:hAnsi="Arial" w:cs="Arial"/>
          <w:kern w:val="0"/>
          <w:szCs w:val="21"/>
        </w:rPr>
        <w:t>次，每次</w:t>
      </w:r>
      <w:r w:rsidRPr="00D734F0">
        <w:rPr>
          <w:rFonts w:ascii="Arial" w:eastAsia="微软雅黑" w:hAnsi="Arial" w:cs="Arial"/>
          <w:kern w:val="0"/>
          <w:szCs w:val="21"/>
        </w:rPr>
        <w:t>3-5</w:t>
      </w:r>
      <w:r w:rsidRPr="00D734F0">
        <w:rPr>
          <w:rFonts w:ascii="Arial" w:eastAsia="微软雅黑" w:hAnsi="Arial" w:cs="Arial"/>
          <w:kern w:val="0"/>
          <w:szCs w:val="21"/>
        </w:rPr>
        <w:t>分钟。随后即可进行封闭等后续的免疫染色步骤</w:t>
      </w:r>
      <w:r w:rsidR="00133C3B">
        <w:rPr>
          <w:rFonts w:ascii="Arial" w:eastAsia="微软雅黑" w:hAnsi="Arial" w:cs="Arial" w:hint="eastAsia"/>
          <w:kern w:val="0"/>
          <w:szCs w:val="21"/>
        </w:rPr>
        <w:t>；</w:t>
      </w:r>
    </w:p>
    <w:p w:rsidR="00D734F0" w:rsidRDefault="00D734F0" w:rsidP="00133C3B">
      <w:pPr>
        <w:autoSpaceDE w:val="0"/>
        <w:autoSpaceDN w:val="0"/>
        <w:adjustRightInd w:val="0"/>
        <w:spacing w:line="360" w:lineRule="exact"/>
        <w:rPr>
          <w:rFonts w:ascii="Arial" w:eastAsia="微软雅黑" w:hAnsi="Arial" w:cs="Arial" w:hint="eastAsia"/>
          <w:kern w:val="0"/>
          <w:szCs w:val="21"/>
        </w:rPr>
      </w:pPr>
      <w:r w:rsidRPr="00D734F0">
        <w:rPr>
          <w:rFonts w:ascii="Arial" w:eastAsia="微软雅黑" w:hAnsi="Arial" w:cs="Arial"/>
          <w:kern w:val="0"/>
          <w:szCs w:val="21"/>
        </w:rPr>
        <w:t xml:space="preserve">3. </w:t>
      </w:r>
      <w:r w:rsidRPr="00D734F0">
        <w:rPr>
          <w:rFonts w:ascii="Arial" w:eastAsia="微软雅黑" w:hAnsi="Arial" w:cs="Arial"/>
          <w:kern w:val="0"/>
          <w:szCs w:val="21"/>
        </w:rPr>
        <w:t>对于其它样品的抗原修复，可以参考石蜡切片或冰冻切片的步骤进行</w:t>
      </w:r>
      <w:r w:rsidR="00133C3B">
        <w:rPr>
          <w:rFonts w:ascii="Arial" w:eastAsia="微软雅黑" w:hAnsi="Arial" w:cs="Arial" w:hint="eastAsia"/>
          <w:kern w:val="0"/>
          <w:szCs w:val="21"/>
        </w:rPr>
        <w:t>；</w:t>
      </w:r>
    </w:p>
    <w:p w:rsidR="00133C3B" w:rsidRDefault="00D734F0" w:rsidP="00133C3B">
      <w:pPr>
        <w:autoSpaceDE w:val="0"/>
        <w:autoSpaceDN w:val="0"/>
        <w:adjustRightInd w:val="0"/>
        <w:spacing w:beforeLines="50" w:line="360" w:lineRule="exact"/>
        <w:jc w:val="left"/>
        <w:rPr>
          <w:rFonts w:ascii="Arial" w:eastAsia="微软雅黑" w:hAnsi="Arial" w:cs="Arial" w:hint="eastAsia"/>
          <w:b/>
          <w:bCs/>
          <w:kern w:val="0"/>
          <w:szCs w:val="21"/>
        </w:rPr>
      </w:pPr>
      <w:r w:rsidRPr="00D734F0">
        <w:rPr>
          <w:rFonts w:ascii="Arial" w:eastAsia="微软雅黑" w:hAnsi="Arial" w:cs="Arial"/>
          <w:b/>
          <w:bCs/>
          <w:kern w:val="0"/>
          <w:szCs w:val="21"/>
        </w:rPr>
        <w:t>保存条件</w:t>
      </w:r>
    </w:p>
    <w:p w:rsidR="00133C3B" w:rsidRDefault="00133C3B" w:rsidP="00133C3B">
      <w:pPr>
        <w:widowControl/>
        <w:shd w:val="clear" w:color="auto" w:fill="FFFFFF"/>
        <w:spacing w:line="360" w:lineRule="exact"/>
        <w:jc w:val="left"/>
        <w:rPr>
          <w:rFonts w:ascii="Arial" w:eastAsia="微软雅黑" w:hAnsi="Arial" w:cs="Arial" w:hint="eastAsia"/>
          <w:kern w:val="0"/>
          <w:szCs w:val="21"/>
        </w:rPr>
      </w:pPr>
      <w:r>
        <w:rPr>
          <w:rFonts w:ascii="Arial" w:eastAsia="微软雅黑" w:hAnsi="Arial" w:cs="Arial" w:hint="eastAsia"/>
          <w:kern w:val="0"/>
          <w:szCs w:val="21"/>
        </w:rPr>
        <w:t>2-8</w:t>
      </w:r>
      <w:r w:rsidR="00D734F0" w:rsidRPr="00D734F0">
        <w:rPr>
          <w:rFonts w:ascii="Arial" w:eastAsia="微软雅黑" w:hAnsi="Arial" w:cs="Arial" w:hint="eastAsia"/>
          <w:kern w:val="0"/>
          <w:szCs w:val="21"/>
        </w:rPr>
        <w:t>℃</w:t>
      </w:r>
      <w:r w:rsidR="00D734F0" w:rsidRPr="00D734F0">
        <w:rPr>
          <w:rFonts w:ascii="Arial" w:eastAsia="微软雅黑" w:hAnsi="Arial" w:cs="Arial"/>
          <w:kern w:val="0"/>
          <w:szCs w:val="21"/>
        </w:rPr>
        <w:t>，一年有效</w:t>
      </w:r>
    </w:p>
    <w:p w:rsidR="00133C3B" w:rsidRDefault="00D734F0" w:rsidP="00133C3B">
      <w:pPr>
        <w:autoSpaceDE w:val="0"/>
        <w:autoSpaceDN w:val="0"/>
        <w:adjustRightInd w:val="0"/>
        <w:spacing w:beforeLines="50" w:line="360" w:lineRule="exact"/>
        <w:jc w:val="left"/>
        <w:rPr>
          <w:rFonts w:ascii="Arial" w:eastAsia="微软雅黑" w:hAnsi="Arial" w:cs="Arial" w:hint="eastAsia"/>
          <w:b/>
          <w:bCs/>
          <w:kern w:val="0"/>
          <w:szCs w:val="21"/>
        </w:rPr>
      </w:pPr>
      <w:r w:rsidRPr="00D734F0">
        <w:rPr>
          <w:rFonts w:ascii="Arial" w:eastAsia="微软雅黑" w:hAnsi="Arial" w:cs="Arial"/>
          <w:b/>
          <w:bCs/>
          <w:kern w:val="0"/>
          <w:szCs w:val="21"/>
        </w:rPr>
        <w:t>注意事项</w:t>
      </w:r>
    </w:p>
    <w:p w:rsidR="00850DAC" w:rsidRDefault="00D734F0" w:rsidP="00133C3B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Arial"/>
          <w:b/>
          <w:color w:val="000000"/>
          <w:sz w:val="18"/>
          <w:szCs w:val="18"/>
          <w:shd w:val="clear" w:color="auto" w:fill="FFFFFF"/>
        </w:rPr>
      </w:pPr>
      <w:r w:rsidRPr="00D734F0">
        <w:rPr>
          <w:rFonts w:ascii="Arial" w:eastAsia="微软雅黑" w:hAnsi="Arial" w:cs="Arial"/>
          <w:kern w:val="0"/>
          <w:szCs w:val="21"/>
        </w:rPr>
        <w:t>抗原修复过程可以使用</w:t>
      </w:r>
      <w:hyperlink r:id="rId9" w:anchor="003001018" w:tgtFrame="_blank" w:history="1">
        <w:r w:rsidRPr="00D734F0">
          <w:rPr>
            <w:rFonts w:ascii="Arial" w:eastAsia="微软雅黑" w:hAnsi="Arial" w:cs="Arial"/>
            <w:kern w:val="0"/>
            <w:szCs w:val="21"/>
          </w:rPr>
          <w:t>染色缸</w:t>
        </w:r>
      </w:hyperlink>
      <w:r w:rsidRPr="00D734F0">
        <w:rPr>
          <w:rFonts w:ascii="Arial" w:eastAsia="微软雅黑" w:hAnsi="Arial" w:cs="Arial"/>
          <w:kern w:val="0"/>
          <w:szCs w:val="21"/>
        </w:rPr>
        <w:t>和</w:t>
      </w:r>
      <w:hyperlink r:id="rId10" w:anchor="003001018" w:tgtFrame="_blank" w:history="1">
        <w:r w:rsidRPr="00D734F0">
          <w:rPr>
            <w:rFonts w:ascii="Arial" w:eastAsia="微软雅黑" w:hAnsi="Arial" w:cs="Arial"/>
            <w:kern w:val="0"/>
            <w:szCs w:val="21"/>
          </w:rPr>
          <w:t>染色架</w:t>
        </w:r>
      </w:hyperlink>
      <w:r w:rsidRPr="00D734F0">
        <w:rPr>
          <w:rFonts w:ascii="Arial" w:eastAsia="微软雅黑" w:hAnsi="Arial" w:cs="Arial"/>
          <w:kern w:val="0"/>
          <w:szCs w:val="21"/>
        </w:rPr>
        <w:t>或</w:t>
      </w:r>
      <w:hyperlink r:id="rId11" w:anchor="003001017" w:tgtFrame="_blank" w:history="1">
        <w:r w:rsidRPr="00D734F0">
          <w:rPr>
            <w:rFonts w:ascii="Arial" w:eastAsia="微软雅黑" w:hAnsi="Arial" w:cs="Arial"/>
            <w:kern w:val="0"/>
            <w:szCs w:val="21"/>
          </w:rPr>
          <w:t>邮寄夹</w:t>
        </w:r>
      </w:hyperlink>
      <w:r w:rsidRPr="00D734F0">
        <w:rPr>
          <w:rFonts w:ascii="Arial" w:eastAsia="微软雅黑" w:hAnsi="Arial" w:cs="Arial"/>
          <w:kern w:val="0"/>
          <w:szCs w:val="21"/>
        </w:rPr>
        <w:t>进行操作。塑料染色缸、染色架和邮寄夹可以很好地耐受沸水浴，而玻璃染色缸需避免骤冷骤热导致的玻璃破碎。本抗原修复液使用前必须用重蒸水或</w:t>
      </w:r>
      <w:r w:rsidRPr="00D734F0">
        <w:rPr>
          <w:rFonts w:ascii="Arial" w:eastAsia="微软雅黑" w:hAnsi="Arial" w:cs="Arial"/>
          <w:kern w:val="0"/>
          <w:szCs w:val="21"/>
        </w:rPr>
        <w:t>Milli-Q</w:t>
      </w:r>
      <w:r w:rsidRPr="00D734F0">
        <w:rPr>
          <w:rFonts w:ascii="Arial" w:eastAsia="微软雅黑" w:hAnsi="Arial" w:cs="Arial"/>
          <w:kern w:val="0"/>
          <w:szCs w:val="21"/>
        </w:rPr>
        <w:t>水稀释</w:t>
      </w:r>
      <w:r w:rsidRPr="00D734F0">
        <w:rPr>
          <w:rFonts w:ascii="Arial" w:eastAsia="微软雅黑" w:hAnsi="Arial" w:cs="Arial"/>
          <w:kern w:val="0"/>
          <w:szCs w:val="21"/>
        </w:rPr>
        <w:t>50</w:t>
      </w:r>
      <w:r w:rsidRPr="00D734F0">
        <w:rPr>
          <w:rFonts w:ascii="Arial" w:eastAsia="微软雅黑" w:hAnsi="Arial" w:cs="Arial"/>
          <w:kern w:val="0"/>
          <w:szCs w:val="21"/>
        </w:rPr>
        <w:t>倍，配制成抗原修复液</w:t>
      </w:r>
      <w:r w:rsidRPr="00D734F0">
        <w:rPr>
          <w:rFonts w:ascii="Arial" w:eastAsia="微软雅黑" w:hAnsi="Arial" w:cs="Arial"/>
          <w:kern w:val="0"/>
          <w:szCs w:val="21"/>
        </w:rPr>
        <w:t>(1X)</w:t>
      </w:r>
      <w:r w:rsidRPr="00D734F0">
        <w:rPr>
          <w:rFonts w:ascii="Arial" w:eastAsia="微软雅黑" w:hAnsi="Arial" w:cs="Arial"/>
          <w:kern w:val="0"/>
          <w:szCs w:val="21"/>
        </w:rPr>
        <w:t>。</w:t>
      </w:r>
    </w:p>
    <w:p w:rsidR="00623478" w:rsidRPr="00133C3B" w:rsidRDefault="00AD1737" w:rsidP="00133C3B">
      <w:pPr>
        <w:widowControl/>
        <w:shd w:val="clear" w:color="auto" w:fill="FFFFFF"/>
        <w:spacing w:line="360" w:lineRule="exact"/>
        <w:jc w:val="center"/>
        <w:rPr>
          <w:rFonts w:ascii="微软雅黑" w:eastAsia="微软雅黑" w:hAnsi="微软雅黑" w:cs="Arial"/>
          <w:b/>
          <w:color w:val="222222"/>
          <w:kern w:val="0"/>
          <w:szCs w:val="21"/>
        </w:rPr>
      </w:pPr>
      <w:r w:rsidRPr="00133C3B">
        <w:rPr>
          <w:rFonts w:ascii="微软雅黑" w:eastAsia="微软雅黑" w:hAnsi="微软雅黑" w:cs="Arial" w:hint="eastAsia"/>
          <w:b/>
          <w:color w:val="000000"/>
          <w:szCs w:val="21"/>
          <w:shd w:val="clear" w:color="auto" w:fill="FFFFFF"/>
        </w:rPr>
        <w:t>仅供科学研究，不得用于临床治疗</w:t>
      </w:r>
    </w:p>
    <w:sectPr w:rsidR="00623478" w:rsidRPr="00133C3B" w:rsidSect="00071EFE">
      <w:footerReference w:type="default" r:id="rId12"/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30D" w:rsidRDefault="0014030D" w:rsidP="0065435B">
      <w:r>
        <w:separator/>
      </w:r>
    </w:p>
  </w:endnote>
  <w:endnote w:type="continuationSeparator" w:id="1">
    <w:p w:rsidR="0014030D" w:rsidRDefault="0014030D" w:rsidP="00654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Yb1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Pro-CondSemi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Yb2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9271"/>
      <w:docPartObj>
        <w:docPartGallery w:val="Page Numbers (Bottom of Page)"/>
        <w:docPartUnique/>
      </w:docPartObj>
    </w:sdtPr>
    <w:sdtContent>
      <w:p w:rsidR="009C516F" w:rsidRPr="009C516F" w:rsidRDefault="0067682C">
        <w:pPr>
          <w:pStyle w:val="a4"/>
          <w:jc w:val="right"/>
        </w:pPr>
        <w:fldSimple w:instr=" PAGE   \* MERGEFORMAT ">
          <w:r w:rsidR="00133C3B" w:rsidRPr="00133C3B">
            <w:rPr>
              <w:noProof/>
              <w:lang w:val="zh-CN"/>
            </w:rPr>
            <w:t>1</w:t>
          </w:r>
        </w:fldSimple>
      </w:p>
    </w:sdtContent>
  </w:sdt>
  <w:p w:rsidR="00F944FB" w:rsidRPr="009C516F" w:rsidRDefault="009C516F" w:rsidP="009C516F">
    <w:pPr>
      <w:pStyle w:val="a4"/>
      <w:rPr>
        <w:rFonts w:ascii="Arial" w:hAnsi="Arial" w:cs="Arial"/>
        <w:b/>
      </w:rPr>
    </w:pPr>
    <w:r w:rsidRPr="009C516F">
      <w:rPr>
        <w:rFonts w:ascii="Arial" w:hAnsi="Arial" w:cs="Arial"/>
      </w:rPr>
      <w:t>MesGen Biotechnology</w:t>
    </w:r>
    <w:r w:rsidRPr="009C516F">
      <w:rPr>
        <w:rFonts w:ascii="Arial" w:hAnsi="Arial" w:cs="Arial"/>
        <w:b/>
      </w:rPr>
      <w:t xml:space="preserve">  </w:t>
    </w:r>
    <w:r>
      <w:rPr>
        <w:rFonts w:ascii="Arial" w:hAnsi="Arial" w:cs="Arial" w:hint="eastAsia"/>
        <w:b/>
      </w:rPr>
      <w:t xml:space="preserve">                  </w:t>
    </w:r>
    <w:r w:rsidRPr="009C516F">
      <w:rPr>
        <w:rFonts w:ascii="Arial" w:hAnsi="Arial" w:cs="Arial"/>
        <w:b/>
      </w:rPr>
      <w:t>www.mesgenbio.com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30D" w:rsidRDefault="0014030D" w:rsidP="0065435B">
      <w:r>
        <w:separator/>
      </w:r>
    </w:p>
  </w:footnote>
  <w:footnote w:type="continuationSeparator" w:id="1">
    <w:p w:rsidR="0014030D" w:rsidRDefault="0014030D" w:rsidP="00654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B7D30"/>
    <w:multiLevelType w:val="hybridMultilevel"/>
    <w:tmpl w:val="6EDA0462"/>
    <w:lvl w:ilvl="0" w:tplc="09FA10A2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D757C39"/>
    <w:multiLevelType w:val="hybridMultilevel"/>
    <w:tmpl w:val="02D85626"/>
    <w:lvl w:ilvl="0" w:tplc="27DA54F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0681D16"/>
    <w:multiLevelType w:val="hybridMultilevel"/>
    <w:tmpl w:val="01C8D016"/>
    <w:lvl w:ilvl="0" w:tplc="4100F35E">
      <w:start w:val="1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3">
    <w:nsid w:val="41CF6EC4"/>
    <w:multiLevelType w:val="hybridMultilevel"/>
    <w:tmpl w:val="35009ADC"/>
    <w:lvl w:ilvl="0" w:tplc="68A05D36">
      <w:start w:val="1"/>
      <w:numFmt w:val="decimal"/>
      <w:lvlText w:val="%1."/>
      <w:lvlJc w:val="left"/>
      <w:pPr>
        <w:ind w:left="360" w:hanging="360"/>
      </w:pPr>
      <w:rPr>
        <w:rFonts w:hAnsi="微软雅黑"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42E528F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CC4960"/>
    <w:multiLevelType w:val="hybridMultilevel"/>
    <w:tmpl w:val="43D495BE"/>
    <w:lvl w:ilvl="0" w:tplc="A5229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7DD248C"/>
    <w:multiLevelType w:val="hybridMultilevel"/>
    <w:tmpl w:val="DB8291BA"/>
    <w:lvl w:ilvl="0" w:tplc="98404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9157B73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FB760D8"/>
    <w:multiLevelType w:val="hybridMultilevel"/>
    <w:tmpl w:val="DE7E0D70"/>
    <w:lvl w:ilvl="0" w:tplc="2258D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056361B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1640B97"/>
    <w:multiLevelType w:val="multilevel"/>
    <w:tmpl w:val="8EB8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A329A3"/>
    <w:multiLevelType w:val="hybridMultilevel"/>
    <w:tmpl w:val="8CB81A30"/>
    <w:lvl w:ilvl="0" w:tplc="313A0F8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35B"/>
    <w:rsid w:val="000203F1"/>
    <w:rsid w:val="00065B9A"/>
    <w:rsid w:val="00071EFE"/>
    <w:rsid w:val="00073020"/>
    <w:rsid w:val="0009712E"/>
    <w:rsid w:val="000A4EB5"/>
    <w:rsid w:val="000A61A3"/>
    <w:rsid w:val="000B7599"/>
    <w:rsid w:val="000E4C23"/>
    <w:rsid w:val="00102361"/>
    <w:rsid w:val="00127CAE"/>
    <w:rsid w:val="00133C3B"/>
    <w:rsid w:val="0014030D"/>
    <w:rsid w:val="00143960"/>
    <w:rsid w:val="001815CA"/>
    <w:rsid w:val="0019461F"/>
    <w:rsid w:val="001958C9"/>
    <w:rsid w:val="001A3463"/>
    <w:rsid w:val="001D5AE9"/>
    <w:rsid w:val="00205A43"/>
    <w:rsid w:val="002611E4"/>
    <w:rsid w:val="00267BDF"/>
    <w:rsid w:val="0028529B"/>
    <w:rsid w:val="002B464F"/>
    <w:rsid w:val="002B4A31"/>
    <w:rsid w:val="002D5E46"/>
    <w:rsid w:val="00311F60"/>
    <w:rsid w:val="00337B73"/>
    <w:rsid w:val="00371A2F"/>
    <w:rsid w:val="003851B5"/>
    <w:rsid w:val="003A58DA"/>
    <w:rsid w:val="003B5017"/>
    <w:rsid w:val="004169FA"/>
    <w:rsid w:val="00444513"/>
    <w:rsid w:val="00474083"/>
    <w:rsid w:val="00475678"/>
    <w:rsid w:val="0049205D"/>
    <w:rsid w:val="004D158E"/>
    <w:rsid w:val="00523F89"/>
    <w:rsid w:val="00552AD6"/>
    <w:rsid w:val="005C746D"/>
    <w:rsid w:val="005D4CF8"/>
    <w:rsid w:val="00623478"/>
    <w:rsid w:val="00643D37"/>
    <w:rsid w:val="0065435B"/>
    <w:rsid w:val="0067682C"/>
    <w:rsid w:val="00690FB9"/>
    <w:rsid w:val="00695F96"/>
    <w:rsid w:val="006A0154"/>
    <w:rsid w:val="006E5715"/>
    <w:rsid w:val="0072331A"/>
    <w:rsid w:val="00754FC0"/>
    <w:rsid w:val="0077383D"/>
    <w:rsid w:val="00790F6A"/>
    <w:rsid w:val="007A48A9"/>
    <w:rsid w:val="007F25E4"/>
    <w:rsid w:val="0081380C"/>
    <w:rsid w:val="00817A1B"/>
    <w:rsid w:val="00850DAC"/>
    <w:rsid w:val="00864404"/>
    <w:rsid w:val="008878E6"/>
    <w:rsid w:val="008906ED"/>
    <w:rsid w:val="008B5A6C"/>
    <w:rsid w:val="008C7578"/>
    <w:rsid w:val="00902748"/>
    <w:rsid w:val="00904D45"/>
    <w:rsid w:val="00952D83"/>
    <w:rsid w:val="00960F00"/>
    <w:rsid w:val="009756BF"/>
    <w:rsid w:val="009C13ED"/>
    <w:rsid w:val="009C516F"/>
    <w:rsid w:val="009E39D2"/>
    <w:rsid w:val="00A230FB"/>
    <w:rsid w:val="00A27248"/>
    <w:rsid w:val="00A34E28"/>
    <w:rsid w:val="00A42706"/>
    <w:rsid w:val="00A42A9B"/>
    <w:rsid w:val="00A75227"/>
    <w:rsid w:val="00AD1737"/>
    <w:rsid w:val="00AF160A"/>
    <w:rsid w:val="00B33261"/>
    <w:rsid w:val="00B36F1F"/>
    <w:rsid w:val="00C37C0A"/>
    <w:rsid w:val="00C47EBC"/>
    <w:rsid w:val="00C51F22"/>
    <w:rsid w:val="00C6161A"/>
    <w:rsid w:val="00C806E1"/>
    <w:rsid w:val="00CA656E"/>
    <w:rsid w:val="00CC1940"/>
    <w:rsid w:val="00D45EF4"/>
    <w:rsid w:val="00D734F0"/>
    <w:rsid w:val="00D77AE7"/>
    <w:rsid w:val="00DB7A57"/>
    <w:rsid w:val="00DE2BC7"/>
    <w:rsid w:val="00DE4B1C"/>
    <w:rsid w:val="00DF1928"/>
    <w:rsid w:val="00DF27D0"/>
    <w:rsid w:val="00E76797"/>
    <w:rsid w:val="00F205CE"/>
    <w:rsid w:val="00F94393"/>
    <w:rsid w:val="00F944FB"/>
    <w:rsid w:val="00FE1829"/>
    <w:rsid w:val="00FE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3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A48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43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3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4EB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4EB5"/>
    <w:rPr>
      <w:sz w:val="18"/>
      <w:szCs w:val="18"/>
    </w:rPr>
  </w:style>
  <w:style w:type="paragraph" w:styleId="a6">
    <w:name w:val="List Paragraph"/>
    <w:basedOn w:val="a"/>
    <w:uiPriority w:val="34"/>
    <w:qFormat/>
    <w:rsid w:val="003A58DA"/>
    <w:pPr>
      <w:ind w:firstLineChars="200" w:firstLine="420"/>
    </w:pPr>
  </w:style>
  <w:style w:type="character" w:styleId="a7">
    <w:name w:val="Strong"/>
    <w:basedOn w:val="a0"/>
    <w:uiPriority w:val="22"/>
    <w:qFormat/>
    <w:rsid w:val="00A34E28"/>
    <w:rPr>
      <w:b/>
      <w:bCs/>
    </w:rPr>
  </w:style>
  <w:style w:type="character" w:customStyle="1" w:styleId="apple-converted-space">
    <w:name w:val="apple-converted-space"/>
    <w:basedOn w:val="a0"/>
    <w:rsid w:val="00A34E28"/>
  </w:style>
  <w:style w:type="table" w:styleId="a8">
    <w:name w:val="Table Grid"/>
    <w:basedOn w:val="a1"/>
    <w:uiPriority w:val="59"/>
    <w:rsid w:val="00A34E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7A48A9"/>
    <w:rPr>
      <w:rFonts w:ascii="宋体" w:eastAsia="宋体" w:hAnsi="宋体" w:cs="宋体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9C516F"/>
    <w:rPr>
      <w:color w:val="0000FF" w:themeColor="hyperlink"/>
      <w:u w:val="single"/>
    </w:rPr>
  </w:style>
  <w:style w:type="paragraph" w:customStyle="1" w:styleId="Default">
    <w:name w:val="Default"/>
    <w:rsid w:val="006E57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A2724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3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0921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7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sgenbio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yotime.com/goods.do?method=biglcode_hc&amp;lcode=00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eyotime.com/goods.do?method=biglcode_hc&amp;lcode=0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yotime.com/goods.do?method=biglcode_hc&amp;lcode=0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 Ting</dc:creator>
  <cp:lastModifiedBy>Windows 用户</cp:lastModifiedBy>
  <cp:revision>3</cp:revision>
  <cp:lastPrinted>2017-12-22T13:27:00Z</cp:lastPrinted>
  <dcterms:created xsi:type="dcterms:W3CDTF">2017-12-22T13:27:00Z</dcterms:created>
  <dcterms:modified xsi:type="dcterms:W3CDTF">2018-03-24T11:36:00Z</dcterms:modified>
</cp:coreProperties>
</file>