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22E" w14:textId="374BF92F" w:rsidR="00290347" w:rsidRPr="00E918D2" w:rsidRDefault="00CF5C1E" w:rsidP="00290347">
      <w:pPr>
        <w:spacing w:afterLines="50" w:after="156"/>
        <w:rPr>
          <w:rFonts w:ascii="Franklin Gothic Book" w:hAnsi="Franklin Gothic Book"/>
        </w:rPr>
      </w:pPr>
      <w:r w:rsidRPr="00E918D2">
        <w:rPr>
          <w:rFonts w:ascii="Franklin Gothic Book" w:hAnsi="Franklin Gothic Book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 w:rsidRPr="00E918D2">
        <w:rPr>
          <w:rFonts w:ascii="Franklin Gothic Book" w:eastAsia="Meiryo" w:hAnsi="Franklin Gothic Book" w:cstheme="minorHAns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E918D2"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E918D2"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  <w:t>For</w:t>
      </w:r>
      <w:proofErr w:type="gramEnd"/>
      <w:r w:rsidR="00290347" w:rsidRPr="00E918D2"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96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6713D857" w14:textId="71F2A046" w:rsidR="00D43E94" w:rsidRPr="00E918D2" w:rsidRDefault="00E918D2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color w:val="000000" w:themeColor="text1"/>
                <w:kern w:val="0"/>
                <w:sz w:val="32"/>
                <w:szCs w:val="32"/>
              </w:rPr>
            </w:pPr>
            <w:r w:rsidRPr="00E918D2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2"/>
                <w:szCs w:val="32"/>
              </w:rPr>
              <w:t>彗星电泳法检测细胞损伤试剂盒</w:t>
            </w:r>
            <w:r w:rsidR="00D43E94" w:rsidRPr="00E918D2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</w:tbl>
    <w:p w14:paraId="09E1E377" w14:textId="7495EA01" w:rsidR="00D43E94" w:rsidRPr="00E918D2" w:rsidRDefault="00E918D2" w:rsidP="00D43E94">
      <w:pPr>
        <w:autoSpaceDE w:val="0"/>
        <w:autoSpaceDN w:val="0"/>
        <w:adjustRightInd w:val="0"/>
        <w:jc w:val="left"/>
        <w:rPr>
          <w:rFonts w:ascii="Franklin Gothic Book" w:eastAsia="微软雅黑" w:hAnsi="Franklin Gothic Book"/>
          <w:color w:val="0070C0"/>
          <w:kern w:val="0"/>
          <w:sz w:val="24"/>
          <w:szCs w:val="24"/>
        </w:rPr>
      </w:pPr>
      <w:r w:rsidRPr="00E918D2">
        <w:rPr>
          <w:rFonts w:ascii="Franklin Gothic Book" w:eastAsia="微软雅黑" w:hAnsi="Franklin Gothic Book" w:cs="微软雅黑"/>
          <w:b/>
          <w:bCs/>
          <w:color w:val="000000" w:themeColor="text1"/>
          <w:kern w:val="0"/>
          <w:sz w:val="24"/>
          <w:szCs w:val="24"/>
        </w:rPr>
        <w:t>Comet Assay for DNA Damage Detection Kit</w:t>
      </w:r>
    </w:p>
    <w:p w14:paraId="6317E831" w14:textId="3FCAC145" w:rsidR="009D0DB4" w:rsidRPr="009D0DB4" w:rsidRDefault="00CF5C1E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35pt;margin-top:8.45pt;width:540pt;height:.05pt;flip:y;z-index:251665408" o:connectortype="straight" strokecolor="#205867 [1608]" strokeweight="1.5pt"/>
        </w:pict>
      </w:r>
    </w:p>
    <w:p w14:paraId="574B790F" w14:textId="272E904B" w:rsidR="00E918D2" w:rsidRPr="00E918D2" w:rsidRDefault="00E918D2" w:rsidP="00E918D2">
      <w:pPr>
        <w:pStyle w:val="Default"/>
        <w:spacing w:beforeLines="50" w:before="156" w:line="280" w:lineRule="exact"/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</w:pPr>
      <w:proofErr w:type="spellStart"/>
      <w:r w:rsidRPr="00E918D2"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  <w:t>Cat.No</w:t>
      </w:r>
      <w:proofErr w:type="spellEnd"/>
      <w:r w:rsidRPr="00E918D2"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  <w:t>. M</w:t>
      </w:r>
      <w:r w:rsidRPr="00E918D2"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  <w:t>G10221</w:t>
      </w:r>
    </w:p>
    <w:p w14:paraId="1AD4A71B" w14:textId="7DA18E7E" w:rsidR="009D0DB4" w:rsidRPr="00E918D2" w:rsidRDefault="009D0DB4" w:rsidP="00E918D2">
      <w:pPr>
        <w:spacing w:line="320" w:lineRule="exact"/>
        <w:rPr>
          <w:rFonts w:ascii="Franklin Gothic Book" w:eastAsia="Meiryo" w:hAnsi="Franklin Gothic Book" w:cstheme="minorHAnsi"/>
          <w:b/>
          <w:color w:val="000000" w:themeColor="text1"/>
          <w:kern w:val="0"/>
          <w:sz w:val="18"/>
          <w:szCs w:val="18"/>
        </w:rPr>
      </w:pPr>
      <w:r w:rsidRPr="00E918D2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 xml:space="preserve">Technical literature is available at: </w:t>
      </w:r>
      <w:hyperlink r:id="rId7" w:history="1">
        <w:r w:rsidRPr="00E918D2">
          <w:rPr>
            <w:rStyle w:val="ac"/>
            <w:rFonts w:ascii="Franklin Gothic Book" w:eastAsia="Meiryo" w:hAnsi="Franklin Gothic Book" w:cstheme="minorHAnsi"/>
            <w:b/>
            <w:bCs/>
            <w:color w:val="0070C0"/>
            <w:kern w:val="0"/>
            <w:sz w:val="18"/>
            <w:szCs w:val="18"/>
          </w:rPr>
          <w:t>www.mesgenbio.com</w:t>
        </w:r>
      </w:hyperlink>
      <w:r w:rsidRPr="00E918D2">
        <w:rPr>
          <w:rFonts w:ascii="Franklin Gothic Book" w:eastAsia="Meiryo" w:hAnsi="Franklin Gothic Book" w:cstheme="minorHAnsi"/>
          <w:b/>
          <w:bCs/>
          <w:color w:val="0070C0"/>
          <w:kern w:val="0"/>
          <w:sz w:val="18"/>
          <w:szCs w:val="18"/>
        </w:rPr>
        <w:t>.</w:t>
      </w:r>
      <w:r w:rsidRPr="00E918D2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 xml:space="preserve">  E-mail </w:t>
      </w:r>
      <w:proofErr w:type="spellStart"/>
      <w:r w:rsidRPr="00E918D2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>MesGen</w:t>
      </w:r>
      <w:proofErr w:type="spellEnd"/>
      <w:r w:rsidRPr="00E918D2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 xml:space="preserve"> Technical Services if you have questions on use of this system: </w:t>
      </w:r>
      <w:hyperlink r:id="rId8" w:history="1">
        <w:r w:rsidR="00FF6FCA" w:rsidRPr="00E918D2">
          <w:rPr>
            <w:rStyle w:val="ac"/>
            <w:rFonts w:ascii="Franklin Gothic Book" w:eastAsia="Meiryo" w:hAnsi="Franklin Gothic Book" w:cstheme="minorHAnsi"/>
            <w:b/>
            <w:bCs/>
            <w:color w:val="0070C0"/>
            <w:kern w:val="0"/>
            <w:sz w:val="18"/>
            <w:szCs w:val="18"/>
          </w:rPr>
          <w:t>tech@mesgenbio.com</w:t>
        </w:r>
      </w:hyperlink>
    </w:p>
    <w:p w14:paraId="3D2EF4BE" w14:textId="77777777" w:rsidR="00E918D2" w:rsidRPr="00E918D2" w:rsidRDefault="00E918D2" w:rsidP="00E918D2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Franklin Gothic Book" w:eastAsia="微软雅黑" w:hAnsi="Franklin Gothic Book" w:cs="HYb2gj"/>
          <w:b/>
          <w:color w:val="000000" w:themeColor="text1"/>
          <w:kern w:val="0"/>
          <w:sz w:val="18"/>
          <w:szCs w:val="18"/>
        </w:rPr>
      </w:pPr>
      <w:r w:rsidRPr="00E918D2">
        <w:rPr>
          <w:rFonts w:ascii="Franklin Gothic Book" w:eastAsia="微软雅黑" w:hAnsi="Franklin Gothic Book" w:cs="HYb2gj"/>
          <w:b/>
          <w:color w:val="000000" w:themeColor="text1"/>
          <w:kern w:val="0"/>
          <w:sz w:val="18"/>
          <w:szCs w:val="18"/>
        </w:rPr>
        <w:t>产品原理</w:t>
      </w:r>
    </w:p>
    <w:p w14:paraId="4D6FEAA6" w14:textId="77777777" w:rsidR="00E918D2" w:rsidRPr="00E918D2" w:rsidRDefault="00E918D2" w:rsidP="00200953">
      <w:pPr>
        <w:autoSpaceDE w:val="0"/>
        <w:autoSpaceDN w:val="0"/>
        <w:adjustRightInd w:val="0"/>
        <w:spacing w:line="400" w:lineRule="exact"/>
        <w:rPr>
          <w:rFonts w:ascii="Franklin Gothic Book" w:eastAsia="微软雅黑" w:hAnsi="Franklin Gothic Book" w:cs="HYb2gj"/>
          <w:b/>
          <w:color w:val="000000" w:themeColor="text1"/>
          <w:kern w:val="0"/>
          <w:szCs w:val="21"/>
        </w:rPr>
      </w:pP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彗星分析又称单细胞凝胶电泳分析，为检测细胞内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DNA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损伤提供简便有效的方法。其检测原理是基于变性的原理，待测细胞被裂解处理以使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DNA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解旋和变性，之后细胞核进行电泳，使得细胞在彗星</w:t>
      </w:r>
      <w:proofErr w:type="gramStart"/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玻</w:t>
      </w:r>
      <w:proofErr w:type="gramEnd"/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片上平铺的低熔点琼脂糖上移动。损伤的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DNA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片段会在电场作用下从细胞核中迁出，而未损伤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DNA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则迁移缓慢且只能保持在细胞核中，之后使用与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DNA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相互作用的荧光染料进行染色使结果可视。最终形成的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DNA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彗星尾形状和迁移模式，包括碱性彗星尾长度，尾部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DNA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百分比</w:t>
      </w:r>
      <w:proofErr w:type="gramStart"/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以及尾矩</w:t>
      </w:r>
      <w:proofErr w:type="gramEnd"/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的计算等数据可使用图像分析软件进行，最终用于评估细胞中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DNA</w:t>
      </w:r>
      <w:r w:rsidRPr="00E918D2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的损伤。</w:t>
      </w:r>
    </w:p>
    <w:p w14:paraId="7982DDE5" w14:textId="2C87A4F6" w:rsidR="00E918D2" w:rsidRPr="00E918D2" w:rsidRDefault="00E918D2" w:rsidP="00E918D2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Franklin Gothic Book" w:eastAsia="微软雅黑" w:hAnsi="Franklin Gothic Book" w:cs="Times New Roman" w:hint="eastAsia"/>
          <w:b/>
          <w:bCs/>
          <w:sz w:val="18"/>
          <w:szCs w:val="18"/>
        </w:rPr>
      </w:pPr>
      <w:r w:rsidRPr="00E918D2">
        <w:rPr>
          <w:rFonts w:ascii="Franklin Gothic Book" w:eastAsia="微软雅黑" w:hAnsi="Franklin Gothic Book" w:cs="Times New Roman" w:hint="eastAsia"/>
          <w:b/>
          <w:bCs/>
          <w:sz w:val="18"/>
          <w:szCs w:val="18"/>
        </w:rPr>
        <w:t>试剂盒组成</w:t>
      </w:r>
    </w:p>
    <w:tbl>
      <w:tblPr>
        <w:tblStyle w:val="ab"/>
        <w:tblW w:w="5230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60"/>
        <w:gridCol w:w="959"/>
        <w:gridCol w:w="1134"/>
        <w:gridCol w:w="977"/>
      </w:tblGrid>
      <w:tr w:rsidR="008A48E1" w:rsidRPr="00E918D2" w14:paraId="4B4EA3F8" w14:textId="77777777" w:rsidTr="00DE0A24">
        <w:tc>
          <w:tcPr>
            <w:tcW w:w="2160" w:type="dxa"/>
            <w:shd w:val="clear" w:color="auto" w:fill="002060"/>
          </w:tcPr>
          <w:p w14:paraId="26AC304A" w14:textId="77777777" w:rsidR="00E918D2" w:rsidRPr="00E918D2" w:rsidRDefault="00E918D2" w:rsidP="00904F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959" w:type="dxa"/>
            <w:shd w:val="clear" w:color="auto" w:fill="002060"/>
          </w:tcPr>
          <w:p w14:paraId="36C55F86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b/>
                <w:color w:val="FFFFFF" w:themeColor="background1"/>
                <w:kern w:val="0"/>
                <w:sz w:val="18"/>
                <w:szCs w:val="18"/>
              </w:rPr>
              <w:t>20 tests</w:t>
            </w:r>
          </w:p>
        </w:tc>
        <w:tc>
          <w:tcPr>
            <w:tcW w:w="1134" w:type="dxa"/>
            <w:shd w:val="clear" w:color="auto" w:fill="002060"/>
          </w:tcPr>
          <w:p w14:paraId="4CEE6CF3" w14:textId="78E57D45" w:rsidR="00E918D2" w:rsidRPr="00E918D2" w:rsidRDefault="008A48E1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Franklin Gothic Book" w:eastAsia="微软雅黑" w:hAnsi="Franklin Gothic Book" w:cs="HYb2gj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="00E918D2" w:rsidRPr="00E918D2">
              <w:rPr>
                <w:rFonts w:ascii="Franklin Gothic Book" w:eastAsia="微软雅黑" w:hAnsi="Franklin Gothic Book" w:cs="HYb2gj"/>
                <w:b/>
                <w:color w:val="FFFFFF" w:themeColor="background1"/>
                <w:kern w:val="0"/>
                <w:sz w:val="18"/>
                <w:szCs w:val="18"/>
              </w:rPr>
              <w:t>50 tests</w:t>
            </w:r>
          </w:p>
        </w:tc>
        <w:tc>
          <w:tcPr>
            <w:tcW w:w="977" w:type="dxa"/>
            <w:shd w:val="clear" w:color="auto" w:fill="002060"/>
          </w:tcPr>
          <w:p w14:paraId="71D674E0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b/>
                <w:color w:val="FFFFFF" w:themeColor="background1"/>
                <w:kern w:val="0"/>
                <w:sz w:val="18"/>
                <w:szCs w:val="18"/>
              </w:rPr>
              <w:t>100 tests</w:t>
            </w:r>
          </w:p>
        </w:tc>
      </w:tr>
      <w:tr w:rsidR="00DE0A24" w:rsidRPr="00E918D2" w14:paraId="6B4B5401" w14:textId="77777777" w:rsidTr="00DE0A24">
        <w:tc>
          <w:tcPr>
            <w:tcW w:w="2160" w:type="dxa"/>
          </w:tcPr>
          <w:p w14:paraId="22F53ED5" w14:textId="1285D42F" w:rsidR="00E918D2" w:rsidRPr="00E918D2" w:rsidRDefault="00E918D2" w:rsidP="00904F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细胞裂解液</w:t>
            </w:r>
            <w:r w:rsidR="00DE0A24">
              <w:rPr>
                <w:rFonts w:ascii="Franklin Gothic Book" w:eastAsia="微软雅黑" w:hAnsi="Franklin Gothic Book" w:cs="Times New Roman" w:hint="eastAsia"/>
                <w:b/>
                <w:sz w:val="18"/>
                <w:szCs w:val="18"/>
              </w:rPr>
              <w:t xml:space="preserve"> C</w:t>
            </w:r>
            <w:r w:rsidR="00DE0A24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959" w:type="dxa"/>
          </w:tcPr>
          <w:p w14:paraId="35782DC6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100ml</w:t>
            </w:r>
          </w:p>
        </w:tc>
        <w:tc>
          <w:tcPr>
            <w:tcW w:w="1134" w:type="dxa"/>
          </w:tcPr>
          <w:p w14:paraId="5E80C7D7" w14:textId="332DDB0C" w:rsidR="00E918D2" w:rsidRPr="00E918D2" w:rsidRDefault="008A48E1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918D2"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250ml</w:t>
            </w:r>
          </w:p>
        </w:tc>
        <w:tc>
          <w:tcPr>
            <w:tcW w:w="977" w:type="dxa"/>
          </w:tcPr>
          <w:p w14:paraId="0D7F64D1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500ml</w:t>
            </w:r>
          </w:p>
        </w:tc>
      </w:tr>
      <w:tr w:rsidR="00DE0A24" w:rsidRPr="00E918D2" w14:paraId="1C9D2C81" w14:textId="77777777" w:rsidTr="00DE0A24">
        <w:tc>
          <w:tcPr>
            <w:tcW w:w="2160" w:type="dxa"/>
          </w:tcPr>
          <w:p w14:paraId="43E29F67" w14:textId="1B866017" w:rsidR="00E918D2" w:rsidRPr="00E918D2" w:rsidRDefault="00E918D2" w:rsidP="00904F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DMSO</w:t>
            </w:r>
          </w:p>
        </w:tc>
        <w:tc>
          <w:tcPr>
            <w:tcW w:w="959" w:type="dxa"/>
          </w:tcPr>
          <w:p w14:paraId="680A01C4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8ml</w:t>
            </w:r>
          </w:p>
        </w:tc>
        <w:tc>
          <w:tcPr>
            <w:tcW w:w="1134" w:type="dxa"/>
          </w:tcPr>
          <w:p w14:paraId="62F2A3C1" w14:textId="013932E1" w:rsidR="00E918D2" w:rsidRPr="00E918D2" w:rsidRDefault="008A48E1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918D2"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977" w:type="dxa"/>
          </w:tcPr>
          <w:p w14:paraId="1180FE01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40ml</w:t>
            </w:r>
          </w:p>
        </w:tc>
      </w:tr>
      <w:tr w:rsidR="00DE0A24" w:rsidRPr="00E918D2" w14:paraId="44D87E3C" w14:textId="77777777" w:rsidTr="00DE0A24">
        <w:tc>
          <w:tcPr>
            <w:tcW w:w="2160" w:type="dxa"/>
          </w:tcPr>
          <w:p w14:paraId="54C116EC" w14:textId="3329B97C" w:rsidR="00E918D2" w:rsidRPr="00E918D2" w:rsidRDefault="00E918D2" w:rsidP="00904F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常规熔点琼脂糖</w:t>
            </w:r>
            <w:r w:rsidR="00DE0A24">
              <w:rPr>
                <w:rFonts w:ascii="Franklin Gothic Book" w:eastAsia="微软雅黑" w:hAnsi="Franklin Gothic Book" w:cs="Times New Roman" w:hint="eastAsia"/>
                <w:b/>
                <w:sz w:val="18"/>
                <w:szCs w:val="18"/>
              </w:rPr>
              <w:t xml:space="preserve"> N</w:t>
            </w:r>
            <w:r w:rsidR="00DE0A24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MA</w:t>
            </w:r>
          </w:p>
        </w:tc>
        <w:tc>
          <w:tcPr>
            <w:tcW w:w="959" w:type="dxa"/>
          </w:tcPr>
          <w:p w14:paraId="0E992F35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30mg</w:t>
            </w:r>
          </w:p>
        </w:tc>
        <w:tc>
          <w:tcPr>
            <w:tcW w:w="1134" w:type="dxa"/>
          </w:tcPr>
          <w:p w14:paraId="25B4C512" w14:textId="0A619B36" w:rsidR="00E918D2" w:rsidRPr="00E918D2" w:rsidRDefault="008A48E1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918D2"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75mg</w:t>
            </w:r>
          </w:p>
        </w:tc>
        <w:tc>
          <w:tcPr>
            <w:tcW w:w="977" w:type="dxa"/>
          </w:tcPr>
          <w:p w14:paraId="22F8FB96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150mg</w:t>
            </w:r>
          </w:p>
        </w:tc>
      </w:tr>
      <w:tr w:rsidR="00DE0A24" w:rsidRPr="00E918D2" w14:paraId="37DC310F" w14:textId="77777777" w:rsidTr="00DE0A24">
        <w:tc>
          <w:tcPr>
            <w:tcW w:w="2160" w:type="dxa"/>
          </w:tcPr>
          <w:p w14:paraId="406FAE58" w14:textId="62BD9C8B" w:rsidR="00E918D2" w:rsidRPr="00E918D2" w:rsidRDefault="00E918D2" w:rsidP="00904F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低熔点琼脂糖</w:t>
            </w:r>
            <w:r w:rsidR="00DE0A24">
              <w:rPr>
                <w:rFonts w:ascii="Franklin Gothic Book" w:eastAsia="微软雅黑" w:hAnsi="Franklin Gothic Book" w:cs="Times New Roman" w:hint="eastAsia"/>
                <w:b/>
                <w:sz w:val="18"/>
                <w:szCs w:val="18"/>
              </w:rPr>
              <w:t xml:space="preserve"> L</w:t>
            </w:r>
            <w:r w:rsidR="00DE0A24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MA</w:t>
            </w:r>
          </w:p>
        </w:tc>
        <w:tc>
          <w:tcPr>
            <w:tcW w:w="959" w:type="dxa"/>
          </w:tcPr>
          <w:p w14:paraId="17804B0D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40mg</w:t>
            </w:r>
          </w:p>
        </w:tc>
        <w:tc>
          <w:tcPr>
            <w:tcW w:w="1134" w:type="dxa"/>
          </w:tcPr>
          <w:p w14:paraId="2FCBE679" w14:textId="5D8C264E" w:rsidR="00E918D2" w:rsidRPr="00E918D2" w:rsidRDefault="008A48E1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918D2"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100mg</w:t>
            </w:r>
          </w:p>
        </w:tc>
        <w:tc>
          <w:tcPr>
            <w:tcW w:w="977" w:type="dxa"/>
          </w:tcPr>
          <w:p w14:paraId="3C558500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200mg</w:t>
            </w:r>
          </w:p>
        </w:tc>
      </w:tr>
      <w:tr w:rsidR="00DE0A24" w:rsidRPr="00E918D2" w14:paraId="71EF3348" w14:textId="77777777" w:rsidTr="00DE0A24">
        <w:tc>
          <w:tcPr>
            <w:tcW w:w="2160" w:type="dxa"/>
          </w:tcPr>
          <w:p w14:paraId="1552E10C" w14:textId="163764AD" w:rsidR="00E918D2" w:rsidRPr="00E918D2" w:rsidRDefault="00E918D2" w:rsidP="00904F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溴化</w:t>
            </w:r>
            <w:r w:rsidR="00200953" w:rsidRPr="00200953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乙</w:t>
            </w:r>
            <w:r w:rsidRPr="00E918D2">
              <w:rPr>
                <w:rFonts w:ascii="Franklin Gothic Book" w:eastAsia="微软雅黑" w:hAnsi="Franklin Gothic Book" w:cs="Times New Roman"/>
                <w:b/>
                <w:sz w:val="18"/>
                <w:szCs w:val="18"/>
              </w:rPr>
              <w:t>锭溶液</w:t>
            </w:r>
          </w:p>
        </w:tc>
        <w:tc>
          <w:tcPr>
            <w:tcW w:w="959" w:type="dxa"/>
          </w:tcPr>
          <w:p w14:paraId="27903F9C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400ul</w:t>
            </w:r>
          </w:p>
        </w:tc>
        <w:tc>
          <w:tcPr>
            <w:tcW w:w="1134" w:type="dxa"/>
          </w:tcPr>
          <w:p w14:paraId="63E50AA1" w14:textId="64A672CF" w:rsidR="00E918D2" w:rsidRPr="00E918D2" w:rsidRDefault="008A48E1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918D2"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1ml</w:t>
            </w:r>
          </w:p>
        </w:tc>
        <w:tc>
          <w:tcPr>
            <w:tcW w:w="977" w:type="dxa"/>
          </w:tcPr>
          <w:p w14:paraId="64D59CDA" w14:textId="77777777" w:rsidR="00E918D2" w:rsidRPr="00E918D2" w:rsidRDefault="00E918D2" w:rsidP="008A48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</w:pPr>
            <w:r w:rsidRPr="00E918D2">
              <w:rPr>
                <w:rFonts w:ascii="Franklin Gothic Book" w:eastAsia="微软雅黑" w:hAnsi="Franklin Gothic Book" w:cs="HYb2gj"/>
                <w:color w:val="000000" w:themeColor="text1"/>
                <w:kern w:val="0"/>
                <w:sz w:val="18"/>
                <w:szCs w:val="18"/>
              </w:rPr>
              <w:t>2ml</w:t>
            </w:r>
          </w:p>
        </w:tc>
      </w:tr>
    </w:tbl>
    <w:p w14:paraId="7B5B0521" w14:textId="77777777" w:rsidR="00E918D2" w:rsidRPr="00200953" w:rsidRDefault="00E918D2" w:rsidP="00200953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Franklin Gothic Book" w:eastAsia="微软雅黑" w:hAnsi="Franklin Gothic Book" w:cs="Times New Roman"/>
          <w:b/>
          <w:bCs/>
          <w:sz w:val="18"/>
          <w:szCs w:val="18"/>
        </w:rPr>
      </w:pPr>
      <w:r w:rsidRPr="00200953">
        <w:rPr>
          <w:rFonts w:ascii="Franklin Gothic Book" w:eastAsia="微软雅黑" w:hAnsi="Franklin Gothic Book" w:cs="Times New Roman"/>
          <w:b/>
          <w:bCs/>
          <w:sz w:val="18"/>
          <w:szCs w:val="18"/>
        </w:rPr>
        <w:t>操作方法</w:t>
      </w:r>
    </w:p>
    <w:p w14:paraId="6DE0ADC2" w14:textId="77777777" w:rsidR="00E918D2" w:rsidRPr="00200953" w:rsidRDefault="00E918D2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</w:pP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：将细胞用胰酶消化处理，再用预冷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PBS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洗一次（如为悬浮细胞，可直接离心收集），离心收集，再用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PBS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重悬细胞，使细胞密度约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1×10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  <w:vertAlign w:val="superscript"/>
        </w:rPr>
        <w:t>6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个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/ml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；</w:t>
      </w:r>
    </w:p>
    <w:p w14:paraId="5F76E588" w14:textId="268817D8" w:rsidR="00E918D2" w:rsidRPr="00200953" w:rsidRDefault="00E918D2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</w:pP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2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：取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100ul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预热的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0.5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％常规熔点琼脂糖溶液铺于载玻片上，盖上载玻片，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4</w:t>
      </w:r>
      <w:r w:rsidRPr="00200953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℃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凝固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5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～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10min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后，移去盖玻片；</w:t>
      </w:r>
    </w:p>
    <w:p w14:paraId="166E6801" w14:textId="7F918D94" w:rsidR="00200953" w:rsidRDefault="00E918D2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宋体" w:eastAsia="宋体" w:hAnsi="宋体" w:cs="宋体"/>
          <w:color w:val="000000"/>
          <w:sz w:val="18"/>
          <w:szCs w:val="18"/>
          <w:shd w:val="clear" w:color="auto" w:fill="FFFFFF"/>
        </w:rPr>
      </w:pP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3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：将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10-20ul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细胞悬液与已经融化的</w:t>
      </w:r>
      <w:r w:rsidR="00200953"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0.8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％低熔点琼脂糖溶液</w:t>
      </w:r>
      <w:r w:rsidR="008A48E1"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（可以在</w:t>
      </w:r>
      <w:r w:rsidR="008A48E1"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42</w:t>
      </w:r>
      <w:r w:rsidR="008A48E1" w:rsidRPr="00200953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℃</w:t>
      </w:r>
      <w:r w:rsidR="008A48E1" w:rsidRPr="00200953">
        <w:rPr>
          <w:rFonts w:ascii="Franklin Gothic Book" w:eastAsia="微软雅黑" w:hAnsi="Franklin Gothic Book" w:cs="宋体"/>
          <w:color w:val="000000"/>
          <w:sz w:val="18"/>
          <w:szCs w:val="18"/>
          <w:shd w:val="clear" w:color="auto" w:fill="FFFFFF"/>
        </w:rPr>
        <w:t>水浴中</w:t>
      </w:r>
      <w:r w:rsidR="008A48E1" w:rsidRPr="00200953">
        <w:rPr>
          <w:rFonts w:ascii="Franklin Gothic Book" w:eastAsia="微软雅黑" w:hAnsi="Franklin Gothic Book" w:cs="宋体"/>
          <w:color w:val="000000"/>
          <w:sz w:val="18"/>
          <w:szCs w:val="18"/>
          <w:shd w:val="clear" w:color="auto" w:fill="FFFFFF"/>
        </w:rPr>
        <w:t>预先处理至少</w:t>
      </w:r>
      <w:r w:rsidR="008A48E1" w:rsidRPr="00200953">
        <w:rPr>
          <w:rFonts w:ascii="Franklin Gothic Book" w:eastAsia="微软雅黑" w:hAnsi="Franklin Gothic Book" w:cs="宋体"/>
          <w:color w:val="000000"/>
          <w:sz w:val="18"/>
          <w:szCs w:val="18"/>
          <w:shd w:val="clear" w:color="auto" w:fill="FFFFFF"/>
        </w:rPr>
        <w:t>20min</w:t>
      </w:r>
      <w:r w:rsidR="008A48E1" w:rsidRPr="00200953">
        <w:rPr>
          <w:rFonts w:ascii="Franklin Gothic Book" w:eastAsia="微软雅黑" w:hAnsi="Franklin Gothic Book" w:cs="宋体"/>
          <w:color w:val="000000"/>
          <w:sz w:val="18"/>
          <w:szCs w:val="18"/>
          <w:shd w:val="clear" w:color="auto" w:fill="FFFFFF"/>
        </w:rPr>
        <w:t>以上，融化</w:t>
      </w:r>
      <w:r w:rsidR="00707E70">
        <w:rPr>
          <w:rFonts w:ascii="Franklin Gothic Book" w:eastAsia="微软雅黑" w:hAnsi="Franklin Gothic Book" w:cs="宋体" w:hint="eastAsia"/>
          <w:color w:val="000000"/>
          <w:sz w:val="18"/>
          <w:szCs w:val="18"/>
          <w:shd w:val="clear" w:color="auto" w:fill="FFFFFF"/>
        </w:rPr>
        <w:t>后备用</w:t>
      </w:r>
      <w:r w:rsidR="008A48E1"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）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在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42</w:t>
      </w:r>
      <w:r w:rsidRPr="00200953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℃</w:t>
      </w:r>
    </w:p>
    <w:p w14:paraId="102C13C5" w14:textId="6157D473" w:rsidR="00200953" w:rsidRDefault="00200953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宋体" w:eastAsia="宋体" w:hAnsi="宋体" w:cs="宋体"/>
          <w:color w:val="000000"/>
          <w:sz w:val="18"/>
          <w:szCs w:val="18"/>
          <w:shd w:val="clear" w:color="auto" w:fill="FFFFFF"/>
        </w:rPr>
      </w:pPr>
    </w:p>
    <w:p w14:paraId="289F6A9C" w14:textId="017E2ADB" w:rsidR="00200953" w:rsidRDefault="00707E70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宋体" w:eastAsia="宋体" w:hAnsi="宋体" w:cs="宋体"/>
          <w:color w:val="000000"/>
          <w:sz w:val="18"/>
          <w:szCs w:val="18"/>
          <w:shd w:val="clear" w:color="auto" w:fill="FFFFFF"/>
        </w:rPr>
      </w:pPr>
      <w:r w:rsidRPr="00E918D2">
        <w:rPr>
          <w:rFonts w:ascii="Franklin Gothic Book" w:eastAsia="Meiryo" w:hAnsi="Franklin Gothic Book" w:cs="Arial"/>
          <w:b/>
          <w:noProof/>
          <w:color w:val="000000"/>
          <w:kern w:val="0"/>
          <w:sz w:val="18"/>
          <w:szCs w:val="18"/>
          <w:shd w:val="clear" w:color="auto" w:fill="FFFFFF"/>
        </w:rPr>
        <w:drawing>
          <wp:anchor distT="0" distB="0" distL="114300" distR="114300" simplePos="0" relativeHeight="251653632" behindDoc="0" locked="0" layoutInCell="1" allowOverlap="1" wp14:anchorId="2EE0C1DF" wp14:editId="44D46B4B">
            <wp:simplePos x="0" y="0"/>
            <wp:positionH relativeFrom="column">
              <wp:posOffset>2686050</wp:posOffset>
            </wp:positionH>
            <wp:positionV relativeFrom="paragraph">
              <wp:posOffset>74295</wp:posOffset>
            </wp:positionV>
            <wp:extent cx="361950" cy="465141"/>
            <wp:effectExtent l="0" t="0" r="0" b="0"/>
            <wp:wrapNone/>
            <wp:docPr id="4" name="图片 4" descr="C:\Users\LuoTing\AppData\Roaming\Tencent\Users\106399756\QQ\WinTemp\RichOle\3SS[6CNROT)S~GPD@9UBL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oTing\AppData\Roaming\Tencent\Users\106399756\QQ\WinTemp\RichOle\3SS[6CNROT)S~GPD@9UBL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E184A" w14:textId="77777777" w:rsidR="00200953" w:rsidRDefault="00200953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宋体" w:eastAsia="宋体" w:hAnsi="宋体" w:cs="宋体"/>
          <w:color w:val="000000"/>
          <w:sz w:val="18"/>
          <w:szCs w:val="18"/>
          <w:shd w:val="clear" w:color="auto" w:fill="FFFFFF"/>
        </w:rPr>
      </w:pPr>
    </w:p>
    <w:p w14:paraId="44D71420" w14:textId="77777777" w:rsidR="00200953" w:rsidRPr="00200953" w:rsidRDefault="00200953" w:rsidP="00200953">
      <w:pPr>
        <w:autoSpaceDE w:val="0"/>
        <w:autoSpaceDN w:val="0"/>
        <w:adjustRightInd w:val="0"/>
        <w:spacing w:line="400" w:lineRule="exact"/>
        <w:rPr>
          <w:rFonts w:ascii="Franklin Gothic Book" w:eastAsia="Meiryo" w:hAnsi="Franklin Gothic Book" w:cstheme="minorHAnsi"/>
          <w:color w:val="000000" w:themeColor="text1"/>
          <w:kern w:val="0"/>
          <w:szCs w:val="21"/>
        </w:rPr>
      </w:pPr>
      <w:r w:rsidRPr="00200953">
        <w:rPr>
          <w:rFonts w:ascii="Franklin Gothic Book" w:hAnsi="Franklin Gothic Book" w:cs="Arial"/>
          <w:b/>
          <w:color w:val="000000"/>
          <w:kern w:val="0"/>
          <w:szCs w:val="21"/>
          <w:shd w:val="clear" w:color="auto" w:fill="FFFFFF"/>
        </w:rPr>
        <w:t xml:space="preserve">Do not eat       </w:t>
      </w:r>
      <w:r>
        <w:rPr>
          <w:rFonts w:ascii="Franklin Gothic Book" w:hAnsi="Franklin Gothic Book" w:cs="Arial"/>
          <w:b/>
          <w:color w:val="000000"/>
          <w:kern w:val="0"/>
          <w:szCs w:val="21"/>
          <w:shd w:val="clear" w:color="auto" w:fill="FFFFFF"/>
        </w:rPr>
        <w:t xml:space="preserve">   </w:t>
      </w:r>
      <w:r w:rsidRPr="00200953">
        <w:rPr>
          <w:rFonts w:ascii="Franklin Gothic Book" w:hAnsi="Franklin Gothic Book" w:cs="Arial"/>
          <w:b/>
          <w:color w:val="000000"/>
          <w:kern w:val="0"/>
          <w:szCs w:val="21"/>
          <w:shd w:val="clear" w:color="auto" w:fill="FFFFFF"/>
        </w:rPr>
        <w:t xml:space="preserve"> Store</w:t>
      </w:r>
      <w:r w:rsidRPr="00200953">
        <w:rPr>
          <w:rFonts w:ascii="Franklin Gothic Book" w:eastAsia="Meiryo" w:hAnsi="Franklin Gothic Book" w:cs="Arial"/>
          <w:b/>
          <w:color w:val="000000"/>
          <w:kern w:val="0"/>
          <w:szCs w:val="21"/>
          <w:shd w:val="clear" w:color="auto" w:fill="FFFFFF"/>
        </w:rPr>
        <w:t xml:space="preserve"> at +2 to +8° C &amp; in the dark.</w:t>
      </w:r>
    </w:p>
    <w:p w14:paraId="6F508E8F" w14:textId="5A94A53B" w:rsidR="00E918D2" w:rsidRPr="00200953" w:rsidRDefault="00E918D2" w:rsidP="00200953">
      <w:pPr>
        <w:autoSpaceDE w:val="0"/>
        <w:autoSpaceDN w:val="0"/>
        <w:adjustRightInd w:val="0"/>
        <w:spacing w:line="400" w:lineRule="exact"/>
        <w:ind w:leftChars="150" w:left="315"/>
        <w:jc w:val="left"/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</w:pPr>
      <w:r w:rsidRPr="00200953">
        <w:rPr>
          <w:rFonts w:ascii="Franklin Gothic Book" w:eastAsia="微软雅黑" w:hAnsi="Franklin Gothic Book" w:cs="宋体"/>
          <w:color w:val="000000"/>
          <w:sz w:val="18"/>
          <w:szCs w:val="18"/>
          <w:shd w:val="clear" w:color="auto" w:fill="FFFFFF"/>
        </w:rPr>
        <w:t>水浴中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以体积比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</w:t>
      </w:r>
      <w:r w:rsidRPr="00200953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∶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7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混匀，将混合液滴</w:t>
      </w:r>
      <w:proofErr w:type="gramStart"/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在上步铺胶后</w:t>
      </w:r>
      <w:proofErr w:type="gramEnd"/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的载玻片上，盖上盖玻片，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4</w:t>
      </w:r>
      <w:r w:rsidRPr="00200953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℃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凝固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5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～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10min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；</w:t>
      </w:r>
    </w:p>
    <w:p w14:paraId="007A0355" w14:textId="07961F90" w:rsidR="00E918D2" w:rsidRPr="00200953" w:rsidRDefault="00E918D2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</w:pP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4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：</w:t>
      </w:r>
      <w:r w:rsidR="008A48E1"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小心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移去盖玻片，在上述两层胶上小心铺设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120ul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已经融化的</w:t>
      </w:r>
      <w:r w:rsidR="00200953"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0.8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％低熔点琼脂糖溶液（</w:t>
      </w:r>
      <w:r w:rsidR="008A48E1"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可以在</w:t>
      </w:r>
      <w:r w:rsidR="008A48E1"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42</w:t>
      </w:r>
      <w:r w:rsidR="008A48E1" w:rsidRPr="00200953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℃</w:t>
      </w:r>
      <w:r w:rsidR="008A48E1" w:rsidRPr="00200953">
        <w:rPr>
          <w:rFonts w:ascii="Franklin Gothic Book" w:eastAsia="微软雅黑" w:hAnsi="Franklin Gothic Book" w:cs="宋体"/>
          <w:color w:val="000000"/>
          <w:sz w:val="18"/>
          <w:szCs w:val="18"/>
          <w:shd w:val="clear" w:color="auto" w:fill="FFFFFF"/>
        </w:rPr>
        <w:t>水浴中预先处理至少</w:t>
      </w:r>
      <w:r w:rsidR="008A48E1" w:rsidRPr="00200953">
        <w:rPr>
          <w:rFonts w:ascii="Franklin Gothic Book" w:eastAsia="微软雅黑" w:hAnsi="Franklin Gothic Book" w:cs="宋体"/>
          <w:color w:val="000000"/>
          <w:sz w:val="18"/>
          <w:szCs w:val="18"/>
          <w:shd w:val="clear" w:color="auto" w:fill="FFFFFF"/>
        </w:rPr>
        <w:t>20min</w:t>
      </w:r>
      <w:r w:rsidR="008A48E1" w:rsidRPr="00200953">
        <w:rPr>
          <w:rFonts w:ascii="Franklin Gothic Book" w:eastAsia="微软雅黑" w:hAnsi="Franklin Gothic Book" w:cs="宋体"/>
          <w:color w:val="000000"/>
          <w:sz w:val="18"/>
          <w:szCs w:val="18"/>
          <w:shd w:val="clear" w:color="auto" w:fill="FFFFFF"/>
        </w:rPr>
        <w:t>以上，使之融化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），盖上载玻片，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4</w:t>
      </w:r>
      <w:r w:rsidRPr="00200953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℃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凝固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30min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；</w:t>
      </w:r>
    </w:p>
    <w:p w14:paraId="63DE7F43" w14:textId="0D90B214" w:rsidR="00E918D2" w:rsidRPr="00200953" w:rsidRDefault="00E918D2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</w:pP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5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：小心移去盖玻片，将载玻片置于干净</w:t>
      </w:r>
      <w:proofErr w:type="gramStart"/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皿</w:t>
      </w:r>
      <w:proofErr w:type="gramEnd"/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具中，倒入预冷的细胞裂解液（使用前，每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9ml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细胞裂解液添加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1ml DMSO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），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4</w:t>
      </w:r>
      <w:r w:rsidRPr="00200953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℃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裂解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1-2h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，取出后用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PBS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清洗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2-3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次；</w:t>
      </w:r>
    </w:p>
    <w:p w14:paraId="69C50DB2" w14:textId="669F2770" w:rsidR="00E918D2" w:rsidRPr="00200953" w:rsidRDefault="00E918D2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</w:pP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6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：将载玻片放入水平电泳槽，加入自备碱性电泳液（成份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1mM EDTA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，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300mM NaOH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），没过载玻片上胶面的高度约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3cm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，室温放置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60min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；电压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25V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，电泳时间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30-40min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（根据时间自行优化）；</w:t>
      </w:r>
    </w:p>
    <w:p w14:paraId="47AB6198" w14:textId="2484F5F6" w:rsidR="00E918D2" w:rsidRPr="00200953" w:rsidRDefault="00E918D2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</w:pP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7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：将载玻片置于干净</w:t>
      </w:r>
      <w:proofErr w:type="gramStart"/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皿</w:t>
      </w:r>
      <w:proofErr w:type="gramEnd"/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具中，加入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0.4mM Tris-HCl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（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pH7.5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）缓冲液</w:t>
      </w:r>
      <w:r w:rsidR="00200953">
        <w:rPr>
          <w:rFonts w:ascii="Franklin Gothic Book" w:eastAsia="微软雅黑" w:hAnsi="Franklin Gothic Book" w:hint="eastAsia"/>
          <w:color w:val="000000"/>
          <w:sz w:val="18"/>
          <w:szCs w:val="18"/>
          <w:shd w:val="clear" w:color="auto" w:fill="FFFFFF"/>
        </w:rPr>
        <w:t>（须自备）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，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4</w:t>
      </w:r>
      <w:r w:rsidRPr="00200953"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℃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中和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10min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，重复该步骤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3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次；</w:t>
      </w:r>
    </w:p>
    <w:p w14:paraId="14CBEEB2" w14:textId="7109244A" w:rsidR="00E918D2" w:rsidRPr="00200953" w:rsidRDefault="00E918D2" w:rsidP="00200953">
      <w:pPr>
        <w:autoSpaceDE w:val="0"/>
        <w:autoSpaceDN w:val="0"/>
        <w:adjustRightInd w:val="0"/>
        <w:spacing w:line="400" w:lineRule="exact"/>
        <w:ind w:left="270" w:hangingChars="150" w:hanging="270"/>
        <w:jc w:val="left"/>
        <w:rPr>
          <w:rFonts w:ascii="Franklin Gothic Book" w:eastAsia="微软雅黑" w:hAnsi="Franklin Gothic Book" w:cs="Times New Roman"/>
          <w:sz w:val="18"/>
          <w:szCs w:val="18"/>
        </w:rPr>
      </w:pP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8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：弃去缓冲液，在载玻片胶面位置加入</w:t>
      </w:r>
      <w:r w:rsidRPr="00200953">
        <w:rPr>
          <w:rFonts w:ascii="Franklin Gothic Book" w:eastAsia="微软雅黑" w:hAnsi="Franklin Gothic Book"/>
          <w:color w:val="000000"/>
          <w:sz w:val="18"/>
          <w:szCs w:val="18"/>
          <w:shd w:val="clear" w:color="auto" w:fill="FFFFFF"/>
        </w:rPr>
        <w:t>20-30ul</w:t>
      </w:r>
      <w:r w:rsidRPr="00200953">
        <w:rPr>
          <w:rFonts w:ascii="Franklin Gothic Book" w:eastAsia="微软雅黑" w:hAnsi="Franklin Gothic Book" w:cs="Times New Roman"/>
          <w:sz w:val="18"/>
          <w:szCs w:val="18"/>
        </w:rPr>
        <w:t>溴化乙锭溶液，染色</w:t>
      </w:r>
      <w:r w:rsidRPr="00200953">
        <w:rPr>
          <w:rFonts w:ascii="Franklin Gothic Book" w:eastAsia="微软雅黑" w:hAnsi="Franklin Gothic Book" w:cs="Times New Roman"/>
          <w:sz w:val="18"/>
          <w:szCs w:val="18"/>
        </w:rPr>
        <w:t>10min</w:t>
      </w:r>
      <w:r w:rsidRPr="00200953">
        <w:rPr>
          <w:rFonts w:ascii="Franklin Gothic Book" w:eastAsia="微软雅黑" w:hAnsi="Franklin Gothic Book" w:cs="Times New Roman"/>
          <w:sz w:val="18"/>
          <w:szCs w:val="18"/>
        </w:rPr>
        <w:t>；</w:t>
      </w:r>
    </w:p>
    <w:p w14:paraId="6E90DA68" w14:textId="4EF4DB0C" w:rsidR="00E918D2" w:rsidRDefault="00E918D2" w:rsidP="00200953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Times New Roman"/>
          <w:sz w:val="18"/>
          <w:szCs w:val="18"/>
        </w:rPr>
      </w:pPr>
      <w:r w:rsidRPr="00200953">
        <w:rPr>
          <w:rFonts w:ascii="Franklin Gothic Book" w:eastAsia="微软雅黑" w:hAnsi="Franklin Gothic Book" w:cs="Times New Roman"/>
          <w:sz w:val="18"/>
          <w:szCs w:val="18"/>
        </w:rPr>
        <w:t>9</w:t>
      </w:r>
      <w:r w:rsidRPr="00200953">
        <w:rPr>
          <w:rFonts w:ascii="Franklin Gothic Book" w:eastAsia="微软雅黑" w:hAnsi="Franklin Gothic Book" w:cs="Times New Roman"/>
          <w:sz w:val="18"/>
          <w:szCs w:val="18"/>
        </w:rPr>
        <w:t>：用相应的荧光显微镜观察、拍照、分析。</w:t>
      </w:r>
    </w:p>
    <w:p w14:paraId="42E9BE92" w14:textId="77777777" w:rsidR="00707E70" w:rsidRPr="00707E70" w:rsidRDefault="00707E70" w:rsidP="00707E70">
      <w:pPr>
        <w:autoSpaceDE w:val="0"/>
        <w:autoSpaceDN w:val="0"/>
        <w:adjustRightInd w:val="0"/>
        <w:spacing w:line="400" w:lineRule="exact"/>
        <w:ind w:firstLineChars="150" w:firstLine="270"/>
        <w:jc w:val="left"/>
        <w:rPr>
          <w:rFonts w:ascii="Franklin Gothic Book" w:eastAsia="微软雅黑" w:hAnsi="Franklin Gothic Book" w:cs="Times New Roman" w:hint="eastAsia"/>
          <w:sz w:val="18"/>
          <w:szCs w:val="18"/>
        </w:rPr>
      </w:pP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DNA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损伤按</w:t>
      </w:r>
      <w:proofErr w:type="gramStart"/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慧星</w:t>
      </w:r>
      <w:proofErr w:type="gramEnd"/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尾部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DNA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量占全部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DNA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量的比例分为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5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级：</w:t>
      </w:r>
    </w:p>
    <w:p w14:paraId="1C40CFCB" w14:textId="79590942" w:rsidR="00707E70" w:rsidRPr="00707E70" w:rsidRDefault="00707E70" w:rsidP="00707E70">
      <w:pPr>
        <w:autoSpaceDE w:val="0"/>
        <w:autoSpaceDN w:val="0"/>
        <w:adjustRightInd w:val="0"/>
        <w:spacing w:line="400" w:lineRule="exact"/>
        <w:ind w:firstLineChars="150" w:firstLine="270"/>
        <w:jc w:val="left"/>
        <w:rPr>
          <w:rFonts w:ascii="Franklin Gothic Book" w:eastAsia="微软雅黑" w:hAnsi="Franklin Gothic Book" w:cs="Times New Roman" w:hint="eastAsia"/>
          <w:sz w:val="18"/>
          <w:szCs w:val="18"/>
        </w:rPr>
      </w:pP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0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级：</w:t>
      </w:r>
      <w:r w:rsidR="00DE0A24">
        <w:rPr>
          <w:rFonts w:ascii="Franklin Gothic Book" w:eastAsia="微软雅黑" w:hAnsi="Franklin Gothic Book" w:cs="Times New Roman" w:hint="eastAsia"/>
          <w:sz w:val="18"/>
          <w:szCs w:val="18"/>
        </w:rPr>
        <w:t xml:space="preserve"> </w:t>
      </w:r>
      <w:r w:rsidR="00DE0A24">
        <w:rPr>
          <w:rFonts w:ascii="Franklin Gothic Book" w:eastAsia="微软雅黑" w:hAnsi="Franklin Gothic Book" w:cs="Times New Roman"/>
          <w:sz w:val="18"/>
          <w:szCs w:val="18"/>
        </w:rPr>
        <w:t xml:space="preserve">  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 xml:space="preserve">&lt;5% </w:t>
      </w:r>
      <w:r w:rsidR="00DE0A24">
        <w:rPr>
          <w:rFonts w:ascii="Franklin Gothic Book" w:eastAsia="微软雅黑" w:hAnsi="Franklin Gothic Book" w:cs="Times New Roman"/>
          <w:sz w:val="18"/>
          <w:szCs w:val="18"/>
        </w:rPr>
        <w:t xml:space="preserve">   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无损伤</w:t>
      </w:r>
    </w:p>
    <w:p w14:paraId="7D704FAC" w14:textId="0E710200" w:rsidR="00707E70" w:rsidRPr="00707E70" w:rsidRDefault="00707E70" w:rsidP="00707E70">
      <w:pPr>
        <w:autoSpaceDE w:val="0"/>
        <w:autoSpaceDN w:val="0"/>
        <w:adjustRightInd w:val="0"/>
        <w:spacing w:line="400" w:lineRule="exact"/>
        <w:ind w:firstLineChars="150" w:firstLine="270"/>
        <w:jc w:val="left"/>
        <w:rPr>
          <w:rFonts w:ascii="Franklin Gothic Book" w:eastAsia="微软雅黑" w:hAnsi="Franklin Gothic Book" w:cs="Times New Roman" w:hint="eastAsia"/>
          <w:sz w:val="18"/>
          <w:szCs w:val="18"/>
        </w:rPr>
      </w:pP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1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级：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5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～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 xml:space="preserve">20% </w:t>
      </w:r>
      <w:r w:rsidR="00DE0A24">
        <w:rPr>
          <w:rFonts w:ascii="Franklin Gothic Book" w:eastAsia="微软雅黑" w:hAnsi="Franklin Gothic Book" w:cs="Times New Roman"/>
          <w:sz w:val="18"/>
          <w:szCs w:val="18"/>
        </w:rPr>
        <w:t xml:space="preserve">   </w:t>
      </w:r>
      <w:r>
        <w:rPr>
          <w:rFonts w:ascii="Franklin Gothic Book" w:eastAsia="微软雅黑" w:hAnsi="Franklin Gothic Book" w:cs="Times New Roman" w:hint="eastAsia"/>
          <w:sz w:val="18"/>
          <w:szCs w:val="18"/>
        </w:rPr>
        <w:t>轻度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损伤</w:t>
      </w:r>
    </w:p>
    <w:p w14:paraId="58AD6AC6" w14:textId="158E06F8" w:rsidR="00707E70" w:rsidRPr="00707E70" w:rsidRDefault="00707E70" w:rsidP="00707E70">
      <w:pPr>
        <w:autoSpaceDE w:val="0"/>
        <w:autoSpaceDN w:val="0"/>
        <w:adjustRightInd w:val="0"/>
        <w:spacing w:line="400" w:lineRule="exact"/>
        <w:ind w:firstLineChars="150" w:firstLine="270"/>
        <w:jc w:val="left"/>
        <w:rPr>
          <w:rFonts w:ascii="Franklin Gothic Book" w:eastAsia="微软雅黑" w:hAnsi="Franklin Gothic Book" w:cs="Times New Roman" w:hint="eastAsia"/>
          <w:sz w:val="18"/>
          <w:szCs w:val="18"/>
        </w:rPr>
      </w:pP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2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级：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20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～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 xml:space="preserve">40% </w:t>
      </w:r>
      <w:r w:rsidR="00DE0A24">
        <w:rPr>
          <w:rFonts w:ascii="Franklin Gothic Book" w:eastAsia="微软雅黑" w:hAnsi="Franklin Gothic Book" w:cs="Times New Roman"/>
          <w:sz w:val="18"/>
          <w:szCs w:val="18"/>
        </w:rPr>
        <w:t xml:space="preserve">  </w:t>
      </w:r>
      <w:r>
        <w:rPr>
          <w:rFonts w:ascii="Franklin Gothic Book" w:eastAsia="微软雅黑" w:hAnsi="Franklin Gothic Book" w:cs="Times New Roman" w:hint="eastAsia"/>
          <w:sz w:val="18"/>
          <w:szCs w:val="18"/>
        </w:rPr>
        <w:t>中度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损伤</w:t>
      </w:r>
    </w:p>
    <w:p w14:paraId="0FE62059" w14:textId="23FBD1D8" w:rsidR="00707E70" w:rsidRPr="00707E70" w:rsidRDefault="00707E70" w:rsidP="00707E70">
      <w:pPr>
        <w:autoSpaceDE w:val="0"/>
        <w:autoSpaceDN w:val="0"/>
        <w:adjustRightInd w:val="0"/>
        <w:spacing w:line="400" w:lineRule="exact"/>
        <w:ind w:firstLineChars="150" w:firstLine="270"/>
        <w:jc w:val="left"/>
        <w:rPr>
          <w:rFonts w:ascii="Franklin Gothic Book" w:eastAsia="微软雅黑" w:hAnsi="Franklin Gothic Book" w:cs="Times New Roman" w:hint="eastAsia"/>
          <w:sz w:val="18"/>
          <w:szCs w:val="18"/>
        </w:rPr>
      </w:pP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3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级：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40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～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95%</w:t>
      </w:r>
      <w:r w:rsidR="00DE0A24">
        <w:rPr>
          <w:rFonts w:ascii="Franklin Gothic Book" w:eastAsia="微软雅黑" w:hAnsi="Franklin Gothic Book" w:cs="Times New Roman"/>
          <w:sz w:val="18"/>
          <w:szCs w:val="18"/>
        </w:rPr>
        <w:t xml:space="preserve">  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 xml:space="preserve"> </w:t>
      </w:r>
      <w:r>
        <w:rPr>
          <w:rFonts w:ascii="Franklin Gothic Book" w:eastAsia="微软雅黑" w:hAnsi="Franklin Gothic Book" w:cs="Times New Roman" w:hint="eastAsia"/>
          <w:sz w:val="18"/>
          <w:szCs w:val="18"/>
        </w:rPr>
        <w:t>高度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损伤</w:t>
      </w:r>
    </w:p>
    <w:p w14:paraId="0A73B7D3" w14:textId="44A73540" w:rsidR="00707E70" w:rsidRPr="00707E70" w:rsidRDefault="00707E70" w:rsidP="00707E70">
      <w:pPr>
        <w:autoSpaceDE w:val="0"/>
        <w:autoSpaceDN w:val="0"/>
        <w:adjustRightInd w:val="0"/>
        <w:spacing w:line="400" w:lineRule="exact"/>
        <w:ind w:firstLineChars="150" w:firstLine="270"/>
        <w:jc w:val="left"/>
        <w:rPr>
          <w:rFonts w:ascii="Franklin Gothic Book" w:eastAsia="微软雅黑" w:hAnsi="Franklin Gothic Book" w:cs="Times New Roman" w:hint="eastAsia"/>
          <w:sz w:val="18"/>
          <w:szCs w:val="18"/>
        </w:rPr>
      </w:pP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4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级：</w:t>
      </w:r>
      <w:r>
        <w:rPr>
          <w:rFonts w:ascii="Franklin Gothic Book" w:eastAsia="微软雅黑" w:hAnsi="Franklin Gothic Book" w:cs="Times New Roman" w:hint="eastAsia"/>
          <w:sz w:val="18"/>
          <w:szCs w:val="18"/>
        </w:rPr>
        <w:t xml:space="preserve"> </w:t>
      </w:r>
      <w:r>
        <w:rPr>
          <w:rFonts w:ascii="Franklin Gothic Book" w:eastAsia="微软雅黑" w:hAnsi="Franklin Gothic Book" w:cs="Times New Roman"/>
          <w:sz w:val="18"/>
          <w:szCs w:val="18"/>
        </w:rPr>
        <w:t xml:space="preserve">  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&gt;95%</w:t>
      </w:r>
      <w:r w:rsidR="00DE0A24">
        <w:rPr>
          <w:rFonts w:ascii="Franklin Gothic Book" w:eastAsia="微软雅黑" w:hAnsi="Franklin Gothic Book" w:cs="Times New Roman"/>
          <w:sz w:val="18"/>
          <w:szCs w:val="18"/>
        </w:rPr>
        <w:t xml:space="preserve">  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 xml:space="preserve"> </w:t>
      </w:r>
      <w:r>
        <w:rPr>
          <w:rFonts w:ascii="Franklin Gothic Book" w:eastAsia="微软雅黑" w:hAnsi="Franklin Gothic Book" w:cs="Times New Roman" w:hint="eastAsia"/>
          <w:sz w:val="18"/>
          <w:szCs w:val="18"/>
        </w:rPr>
        <w:t>重度</w:t>
      </w:r>
      <w:r w:rsidRPr="00707E70">
        <w:rPr>
          <w:rFonts w:ascii="Franklin Gothic Book" w:eastAsia="微软雅黑" w:hAnsi="Franklin Gothic Book" w:cs="Times New Roman" w:hint="eastAsia"/>
          <w:sz w:val="18"/>
          <w:szCs w:val="18"/>
        </w:rPr>
        <w:t>损伤</w:t>
      </w:r>
    </w:p>
    <w:p w14:paraId="4617CD61" w14:textId="78261661" w:rsidR="00E918D2" w:rsidRPr="00200953" w:rsidRDefault="00E918D2" w:rsidP="0020095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Franklin Gothic Book" w:eastAsia="微软雅黑" w:hAnsi="Franklin Gothic Book" w:cs="Times New Roman"/>
          <w:b/>
          <w:bCs/>
          <w:sz w:val="18"/>
          <w:szCs w:val="18"/>
        </w:rPr>
      </w:pPr>
      <w:r w:rsidRPr="00200953">
        <w:rPr>
          <w:rFonts w:ascii="Franklin Gothic Book" w:eastAsia="微软雅黑" w:hAnsi="Franklin Gothic Book" w:cs="Times New Roman"/>
          <w:b/>
          <w:bCs/>
          <w:sz w:val="18"/>
          <w:szCs w:val="18"/>
        </w:rPr>
        <w:t>储存条件</w:t>
      </w:r>
    </w:p>
    <w:p w14:paraId="1A2ED6FC" w14:textId="1820C5CC" w:rsidR="00E918D2" w:rsidRPr="00200953" w:rsidRDefault="00E918D2" w:rsidP="00200953">
      <w:pPr>
        <w:spacing w:line="400" w:lineRule="exact"/>
        <w:rPr>
          <w:rFonts w:ascii="Franklin Gothic Book" w:eastAsia="微软雅黑" w:hAnsi="Franklin Gothic Book" w:cs="Arial"/>
          <w:b/>
          <w:color w:val="000000"/>
          <w:sz w:val="18"/>
          <w:szCs w:val="18"/>
          <w:shd w:val="clear" w:color="auto" w:fill="FFFFFF"/>
        </w:rPr>
      </w:pPr>
      <w:r w:rsidRPr="00200953">
        <w:rPr>
          <w:rFonts w:ascii="Franklin Gothic Book" w:eastAsia="微软雅黑" w:hAnsi="Franklin Gothic Book" w:cs="Times New Roman"/>
          <w:sz w:val="18"/>
          <w:szCs w:val="18"/>
        </w:rPr>
        <w:t>2-8</w:t>
      </w:r>
      <w:r w:rsidRPr="00200953">
        <w:rPr>
          <w:rFonts w:ascii="宋体" w:eastAsia="宋体" w:hAnsi="宋体" w:cs="宋体" w:hint="eastAsia"/>
          <w:sz w:val="18"/>
          <w:szCs w:val="18"/>
        </w:rPr>
        <w:t>℃</w:t>
      </w:r>
      <w:r w:rsidRPr="00200953">
        <w:rPr>
          <w:rFonts w:ascii="Franklin Gothic Book" w:eastAsia="微软雅黑" w:hAnsi="Franklin Gothic Book"/>
          <w:sz w:val="18"/>
          <w:szCs w:val="18"/>
        </w:rPr>
        <w:t xml:space="preserve">, </w:t>
      </w:r>
      <w:r w:rsidRPr="00200953">
        <w:rPr>
          <w:rFonts w:ascii="Franklin Gothic Book" w:eastAsia="微软雅黑" w:hAnsi="Franklin Gothic Book" w:cs="Times New Roman"/>
          <w:sz w:val="18"/>
          <w:szCs w:val="18"/>
        </w:rPr>
        <w:t>溴化</w:t>
      </w:r>
      <w:r w:rsidR="00200953" w:rsidRPr="00200953">
        <w:rPr>
          <w:rFonts w:ascii="Franklin Gothic Book" w:eastAsia="微软雅黑" w:hAnsi="Franklin Gothic Book" w:cs="Times New Roman"/>
          <w:sz w:val="18"/>
          <w:szCs w:val="18"/>
        </w:rPr>
        <w:t>乙</w:t>
      </w:r>
      <w:r w:rsidRPr="00200953">
        <w:rPr>
          <w:rFonts w:ascii="Franklin Gothic Book" w:eastAsia="微软雅黑" w:hAnsi="Franklin Gothic Book" w:cs="Times New Roman"/>
          <w:sz w:val="18"/>
          <w:szCs w:val="18"/>
        </w:rPr>
        <w:t>锭溶液须避光。</w:t>
      </w:r>
    </w:p>
    <w:p w14:paraId="77887DC6" w14:textId="3A620A14" w:rsidR="008A48E1" w:rsidRPr="00200953" w:rsidRDefault="008A48E1" w:rsidP="00200953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Franklin Gothic Book" w:eastAsia="微软雅黑" w:hAnsi="Franklin Gothic Book" w:cs="HYb2gj"/>
          <w:b/>
          <w:color w:val="000000"/>
          <w:kern w:val="0"/>
          <w:sz w:val="18"/>
          <w:szCs w:val="18"/>
        </w:rPr>
      </w:pPr>
      <w:r w:rsidRPr="00200953">
        <w:rPr>
          <w:rFonts w:ascii="Franklin Gothic Book" w:eastAsia="微软雅黑" w:hAnsi="Franklin Gothic Book" w:cs="HYb2gj"/>
          <w:b/>
          <w:color w:val="000000"/>
          <w:kern w:val="0"/>
          <w:sz w:val="18"/>
          <w:szCs w:val="18"/>
        </w:rPr>
        <w:t>注意事项</w:t>
      </w:r>
    </w:p>
    <w:p w14:paraId="4A4E1774" w14:textId="75AA3A48" w:rsidR="008A48E1" w:rsidRPr="00DE0A24" w:rsidRDefault="008A48E1" w:rsidP="00DE0A2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Franklin Gothic Book" w:eastAsia="微软雅黑" w:hAnsi="Franklin Gothic Book" w:cs="Times New Roman"/>
          <w:sz w:val="18"/>
          <w:szCs w:val="18"/>
        </w:rPr>
      </w:pPr>
      <w:r w:rsidRPr="00DE0A24">
        <w:rPr>
          <w:rFonts w:ascii="Franklin Gothic Book" w:eastAsia="微软雅黑" w:hAnsi="Franklin Gothic Book" w:cs="Times New Roman"/>
          <w:sz w:val="18"/>
          <w:szCs w:val="18"/>
        </w:rPr>
        <w:t>溴化</w:t>
      </w:r>
      <w:r w:rsidR="00200953" w:rsidRPr="00DE0A24">
        <w:rPr>
          <w:rFonts w:ascii="Franklin Gothic Book" w:eastAsia="微软雅黑" w:hAnsi="Franklin Gothic Book" w:cs="Times New Roman"/>
          <w:sz w:val="18"/>
          <w:szCs w:val="18"/>
        </w:rPr>
        <w:t>乙</w:t>
      </w:r>
      <w:r w:rsidRPr="00DE0A24">
        <w:rPr>
          <w:rFonts w:ascii="Franklin Gothic Book" w:eastAsia="微软雅黑" w:hAnsi="Franklin Gothic Book" w:cs="Times New Roman"/>
          <w:sz w:val="18"/>
          <w:szCs w:val="18"/>
        </w:rPr>
        <w:t>锭溶液有致癌性，注意</w:t>
      </w:r>
      <w:r w:rsidR="00DE0A24" w:rsidRPr="00DE0A24">
        <w:rPr>
          <w:rFonts w:ascii="Franklin Gothic Book" w:eastAsia="微软雅黑" w:hAnsi="Franklin Gothic Book" w:cs="Times New Roman" w:hint="eastAsia"/>
          <w:sz w:val="18"/>
          <w:szCs w:val="18"/>
        </w:rPr>
        <w:t>安全</w:t>
      </w:r>
      <w:r w:rsidRPr="00DE0A24">
        <w:rPr>
          <w:rFonts w:ascii="Franklin Gothic Book" w:eastAsia="微软雅黑" w:hAnsi="Franklin Gothic Book" w:cs="Times New Roman"/>
          <w:sz w:val="18"/>
          <w:szCs w:val="18"/>
        </w:rPr>
        <w:t>操作</w:t>
      </w:r>
      <w:r w:rsidR="00DE0A24">
        <w:rPr>
          <w:rFonts w:ascii="Franklin Gothic Book" w:eastAsia="微软雅黑" w:hAnsi="Franklin Gothic Book" w:cs="Times New Roman" w:hint="eastAsia"/>
          <w:sz w:val="18"/>
          <w:szCs w:val="18"/>
        </w:rPr>
        <w:t>。</w:t>
      </w:r>
    </w:p>
    <w:p w14:paraId="3F60B11E" w14:textId="0C8AEAB6" w:rsidR="00200953" w:rsidRPr="00DE0A24" w:rsidRDefault="00DE0A24" w:rsidP="00DE0A24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320" w:lineRule="exact"/>
        <w:ind w:firstLineChars="0"/>
        <w:rPr>
          <w:rFonts w:ascii="Franklin Gothic Book" w:eastAsia="微软雅黑" w:hAnsi="Franklin Gothic Book" w:cs="Times New Roman"/>
          <w:sz w:val="18"/>
          <w:szCs w:val="18"/>
        </w:rPr>
      </w:pPr>
      <w:r w:rsidRPr="00E918D2">
        <w:rPr>
          <w:rFonts w:cstheme="minorHAnsi"/>
          <w:b/>
          <w:bCs/>
          <w:noProof/>
          <w:color w:val="000000" w:themeColor="text1"/>
          <w:kern w:val="0"/>
        </w:rPr>
        <w:drawing>
          <wp:anchor distT="0" distB="0" distL="114300" distR="114300" simplePos="0" relativeHeight="251678208" behindDoc="0" locked="0" layoutInCell="1" allowOverlap="1" wp14:anchorId="717759E5" wp14:editId="12B72FCA">
            <wp:simplePos x="0" y="0"/>
            <wp:positionH relativeFrom="column">
              <wp:posOffset>2676525</wp:posOffset>
            </wp:positionH>
            <wp:positionV relativeFrom="paragraph">
              <wp:posOffset>12065</wp:posOffset>
            </wp:positionV>
            <wp:extent cx="600075" cy="6000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A24">
        <w:rPr>
          <w:rFonts w:ascii="Franklin Gothic Book" w:eastAsia="微软雅黑" w:hAnsi="Franklin Gothic Book" w:cs="Times New Roman" w:hint="eastAsia"/>
          <w:sz w:val="18"/>
          <w:szCs w:val="18"/>
        </w:rPr>
        <w:t>实验</w:t>
      </w:r>
      <w:r>
        <w:rPr>
          <w:rFonts w:ascii="Franklin Gothic Book" w:eastAsia="微软雅黑" w:hAnsi="Franklin Gothic Book" w:cs="Times New Roman" w:hint="eastAsia"/>
          <w:sz w:val="18"/>
          <w:szCs w:val="18"/>
        </w:rPr>
        <w:t>条件</w:t>
      </w:r>
      <w:r w:rsidRPr="00DE0A24">
        <w:rPr>
          <w:rFonts w:ascii="Franklin Gothic Book" w:eastAsia="微软雅黑" w:hAnsi="Franklin Gothic Book" w:cs="Times New Roman" w:hint="eastAsia"/>
          <w:sz w:val="18"/>
          <w:szCs w:val="18"/>
        </w:rPr>
        <w:t>可根据特定情况进行妥善优化</w:t>
      </w:r>
      <w:r>
        <w:rPr>
          <w:rFonts w:ascii="Franklin Gothic Book" w:eastAsia="微软雅黑" w:hAnsi="Franklin Gothic Book" w:cs="Times New Roman" w:hint="eastAsia"/>
          <w:sz w:val="18"/>
          <w:szCs w:val="18"/>
        </w:rPr>
        <w:t>。</w:t>
      </w:r>
    </w:p>
    <w:p w14:paraId="0D5F55CA" w14:textId="77777777" w:rsidR="00200953" w:rsidRPr="00200953" w:rsidRDefault="00200953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 w:hint="eastAsia"/>
          <w:color w:val="000000" w:themeColor="text1"/>
          <w:kern w:val="0"/>
          <w:szCs w:val="21"/>
        </w:rPr>
      </w:pPr>
    </w:p>
    <w:p w14:paraId="6A4BCD1F" w14:textId="77777777" w:rsidR="00200953" w:rsidRPr="00200953" w:rsidRDefault="00200953" w:rsidP="00200953">
      <w:pPr>
        <w:widowControl/>
        <w:shd w:val="clear" w:color="auto" w:fill="FFFFFF"/>
        <w:spacing w:line="360" w:lineRule="exact"/>
        <w:rPr>
          <w:rFonts w:ascii="Franklin Gothic Book" w:eastAsia="微软雅黑" w:hAnsi="Franklin Gothic Book" w:cs="Arial"/>
          <w:b/>
          <w:color w:val="222222"/>
          <w:kern w:val="0"/>
          <w:szCs w:val="21"/>
        </w:rPr>
      </w:pPr>
      <w:r w:rsidRPr="00200953">
        <w:rPr>
          <w:rFonts w:ascii="Franklin Gothic Book" w:eastAsia="微软雅黑" w:hAnsi="Franklin Gothic Book" w:cs="Arial"/>
          <w:b/>
          <w:color w:val="000000"/>
          <w:szCs w:val="21"/>
          <w:shd w:val="clear" w:color="auto" w:fill="FFFFFF"/>
        </w:rPr>
        <w:t>仅供科学研究，不得用于临床治疗</w:t>
      </w:r>
    </w:p>
    <w:p w14:paraId="634F031A" w14:textId="65A77D1C" w:rsidR="00D43E94" w:rsidRPr="00E918D2" w:rsidRDefault="00D43E94" w:rsidP="00707E70">
      <w:pPr>
        <w:autoSpaceDE w:val="0"/>
        <w:autoSpaceDN w:val="0"/>
        <w:adjustRightInd w:val="0"/>
        <w:spacing w:line="320" w:lineRule="exact"/>
        <w:jc w:val="left"/>
        <w:rPr>
          <w:rFonts w:ascii="Franklin Gothic Book" w:eastAsia="Meiryo" w:hAnsi="Franklin Gothic Book" w:cstheme="minorHAnsi"/>
          <w:b/>
          <w:bCs/>
          <w:color w:val="000000" w:themeColor="text1"/>
          <w:sz w:val="28"/>
          <w:szCs w:val="28"/>
          <w:shd w:val="clear" w:color="auto" w:fill="FCFDFD"/>
        </w:rPr>
      </w:pPr>
      <w:r w:rsidRPr="00200953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 xml:space="preserve">For Research Use Only. Not </w:t>
      </w:r>
      <w:proofErr w:type="gramStart"/>
      <w:r w:rsidRPr="00200953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>For</w:t>
      </w:r>
      <w:proofErr w:type="gramEnd"/>
      <w:r w:rsidRPr="00200953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 xml:space="preserve"> Use In Diagnostic Procedures.</w:t>
      </w:r>
    </w:p>
    <w:sectPr w:rsidR="00D43E94" w:rsidRPr="00E918D2" w:rsidSect="00DE0A24">
      <w:footerReference w:type="default" r:id="rId11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BB44" w14:textId="77777777" w:rsidR="00CF5C1E" w:rsidRDefault="00CF5C1E" w:rsidP="0065435B">
      <w:r>
        <w:separator/>
      </w:r>
    </w:p>
  </w:endnote>
  <w:endnote w:type="continuationSeparator" w:id="0">
    <w:p w14:paraId="104B3E59" w14:textId="77777777" w:rsidR="00CF5C1E" w:rsidRDefault="00CF5C1E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D508" w14:textId="77777777" w:rsidR="00CF5C1E" w:rsidRDefault="00CF5C1E" w:rsidP="0065435B">
      <w:r>
        <w:separator/>
      </w:r>
    </w:p>
  </w:footnote>
  <w:footnote w:type="continuationSeparator" w:id="0">
    <w:p w14:paraId="7B6206E5" w14:textId="77777777" w:rsidR="00CF5C1E" w:rsidRDefault="00CF5C1E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E2127E"/>
    <w:multiLevelType w:val="hybridMultilevel"/>
    <w:tmpl w:val="F4B0C3E0"/>
    <w:lvl w:ilvl="0" w:tplc="3E940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00953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07E70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A48E1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CF5C1E"/>
    <w:rsid w:val="00D43E94"/>
    <w:rsid w:val="00D45EF4"/>
    <w:rsid w:val="00D77AE7"/>
    <w:rsid w:val="00DB7A57"/>
    <w:rsid w:val="00DE0A24"/>
    <w:rsid w:val="00DE2BC7"/>
    <w:rsid w:val="00DF102E"/>
    <w:rsid w:val="00DF1928"/>
    <w:rsid w:val="00DF1E19"/>
    <w:rsid w:val="00DF27D0"/>
    <w:rsid w:val="00E76797"/>
    <w:rsid w:val="00E918D2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34</cp:revision>
  <cp:lastPrinted>2021-05-27T13:54:00Z</cp:lastPrinted>
  <dcterms:created xsi:type="dcterms:W3CDTF">2014-09-10T07:38:00Z</dcterms:created>
  <dcterms:modified xsi:type="dcterms:W3CDTF">2021-05-27T13:57:00Z</dcterms:modified>
</cp:coreProperties>
</file>